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7F78D" w14:textId="77777777" w:rsidR="00B12025" w:rsidRDefault="00B12025">
      <w:pPr>
        <w:pStyle w:val="Corpsdetexte"/>
      </w:pPr>
    </w:p>
    <w:p w14:paraId="6390BA1B" w14:textId="77777777" w:rsidR="00B12025" w:rsidRDefault="00B12025">
      <w:pPr>
        <w:tabs>
          <w:tab w:val="left" w:pos="6510"/>
        </w:tabs>
        <w:suppressAutoHyphens w:val="0"/>
        <w:spacing w:after="0"/>
        <w:rPr>
          <w:rFonts w:ascii="Calibri" w:eastAsia="Times New Roman" w:hAnsi="Calibri" w:cs="Calibri"/>
          <w:color w:val="auto"/>
          <w:kern w:val="0"/>
          <w:sz w:val="22"/>
          <w:szCs w:val="22"/>
          <w:lang w:eastAsia="fr-FR" w:bidi="ar-SA"/>
        </w:rPr>
      </w:pPr>
    </w:p>
    <w:p w14:paraId="42408E80" w14:textId="77777777" w:rsidR="00B12025" w:rsidRDefault="00B12025">
      <w:pPr>
        <w:tabs>
          <w:tab w:val="left" w:pos="6510"/>
        </w:tabs>
        <w:suppressAutoHyphens w:val="0"/>
        <w:spacing w:after="0"/>
        <w:rPr>
          <w:rFonts w:ascii="Calibri" w:eastAsia="Times New Roman" w:hAnsi="Calibri" w:cs="Calibri"/>
          <w:color w:val="auto"/>
          <w:kern w:val="0"/>
          <w:sz w:val="22"/>
          <w:szCs w:val="22"/>
          <w:lang w:eastAsia="fr-FR" w:bidi="ar-SA"/>
        </w:rPr>
      </w:pPr>
    </w:p>
    <w:p w14:paraId="41A7A588" w14:textId="77777777" w:rsidR="00B12025" w:rsidRDefault="00AE4BE4">
      <w:pPr>
        <w:tabs>
          <w:tab w:val="left" w:pos="6510"/>
        </w:tabs>
        <w:suppressAutoHyphens w:val="0"/>
        <w:spacing w:after="0"/>
        <w:rPr>
          <w:rFonts w:ascii="Verdana" w:eastAsia="Times New Roman" w:hAnsi="Verdana" w:cs="Times New Roman"/>
          <w:color w:val="auto"/>
          <w:kern w:val="0"/>
          <w:sz w:val="18"/>
          <w:szCs w:val="18"/>
          <w:highlight w:val="green"/>
          <w:u w:val="single"/>
          <w:lang w:eastAsia="fr-FR" w:bidi="ar-SA"/>
        </w:rPr>
      </w:pPr>
      <w:r>
        <w:rPr>
          <w:rFonts w:ascii="Verdana" w:eastAsia="Times New Roman" w:hAnsi="Verdana" w:cs="Times New Roman"/>
          <w:noProof/>
          <w:color w:val="auto"/>
          <w:kern w:val="0"/>
          <w:sz w:val="18"/>
          <w:szCs w:val="18"/>
          <w:highlight w:val="green"/>
          <w:u w:val="single"/>
          <w:lang w:val="fr-BE" w:eastAsia="fr-BE"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523A33F" wp14:editId="133A71D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829300" cy="342900"/>
                <wp:effectExtent l="0" t="0" r="19050" b="19050"/>
                <wp:wrapNone/>
                <wp:docPr id="30" name="Zone de text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DB4532" w14:textId="77777777" w:rsidR="00B12025" w:rsidRDefault="00AE4BE4">
                            <w:pPr>
                              <w:spacing w:line="240" w:lineRule="exact"/>
                              <w:jc w:val="center"/>
                              <w:rPr>
                                <w:rFonts w:ascii="Verdana" w:hAnsi="Verdana"/>
                                <w:b/>
                                <w:position w:val="-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position w:val="-8"/>
                              </w:rPr>
                              <w:t>SOLDE MENSUEL DE L’EMPLOYEUR (EXEMPLES)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23A33F" id="_x0000_t202" coordsize="21600,21600" o:spt="202" path="m,l,21600r21600,l21600,xe">
                <v:stroke joinstyle="miter"/>
                <v:path gradientshapeok="t" o:connecttype="rect"/>
              </v:shapetype>
              <v:shape id="Zone de texte 30" o:spid="_x0000_s1026" type="#_x0000_t202" style="position:absolute;margin-left:0;margin-top:0;width:459pt;height:2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">
                <v:textbox>
                  <w:txbxContent>
                    <w:p w14:paraId="41DB4532" w14:textId="77777777" w:rsidR="00B12025" w:rsidRDefault="00AE4BE4">
                      <w:pPr>
                        <w:spacing w:line="240" w:lineRule="exact"/>
                        <w:jc w:val="center"/>
                        <w:rPr>
                          <w:rFonts w:ascii="Verdana" w:hAnsi="Verdana"/>
                          <w:b/>
                          <w:position w:val="-8"/>
                        </w:rPr>
                      </w:pPr>
                      <w:r>
                        <w:rPr>
                          <w:rFonts w:ascii="Verdana" w:hAnsi="Verdana"/>
                          <w:b/>
                          <w:position w:val="-8"/>
                        </w:rPr>
                        <w:t>SOLDE MENSUEL DE L’EMPLOYEUR (EXEMPLES)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eastAsia="Times New Roman" w:hAnsi="Verdana" w:cs="Times New Roman"/>
          <w:noProof/>
          <w:color w:val="auto"/>
          <w:kern w:val="0"/>
          <w:sz w:val="18"/>
          <w:szCs w:val="18"/>
          <w:highlight w:val="green"/>
          <w:u w:val="single"/>
          <w:lang w:val="fr-BE" w:eastAsia="fr-BE"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2E29A9" wp14:editId="3A010918">
                <wp:simplePos x="0" y="0"/>
                <wp:positionH relativeFrom="column">
                  <wp:posOffset>4000500</wp:posOffset>
                </wp:positionH>
                <wp:positionV relativeFrom="paragraph">
                  <wp:posOffset>-342900</wp:posOffset>
                </wp:positionV>
                <wp:extent cx="1828800" cy="457200"/>
                <wp:effectExtent l="0" t="0" r="0" b="0"/>
                <wp:wrapNone/>
                <wp:docPr id="29" name="Zone de text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CC51DC" w14:textId="7AD54B7B" w:rsidR="00B12025" w:rsidRDefault="00AE4BE4">
                            <w:pPr>
                              <w:pStyle w:val="Titre9"/>
                            </w:pPr>
                            <w:r>
                              <w:rPr>
                                <w:lang w:val="fr-BE"/>
                              </w:rPr>
                              <w:t xml:space="preserve">ANNEXE </w:t>
                            </w:r>
                            <w:r w:rsidR="00752882">
                              <w:rPr>
                                <w:lang w:val="fr-BE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2E29A9" id="_x0000_t202" coordsize="21600,21600" o:spt="202" path="m,l,21600r21600,l21600,xe">
                <v:stroke joinstyle="miter"/>
                <v:path gradientshapeok="t" o:connecttype="rect"/>
              </v:shapetype>
              <v:shape id="Zone de texte 29" o:spid="_x0000_s1027" type="#_x0000_t202" style="position:absolute;margin-left:315pt;margin-top:-27pt;width:2in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" fillcolor="gray" stroked="f">
                <v:textbox>
                  <w:txbxContent>
                    <w:p w14:paraId="06CC51DC" w14:textId="7AD54B7B" w:rsidR="00B12025" w:rsidRDefault="00AE4BE4">
                      <w:pPr>
                        <w:pStyle w:val="Titre9"/>
                      </w:pPr>
                      <w:r>
                        <w:rPr>
                          <w:lang w:val="fr-BE"/>
                        </w:rPr>
                        <w:t xml:space="preserve">ANNEXE </w:t>
                      </w:r>
                      <w:r w:rsidR="00752882">
                        <w:rPr>
                          <w:lang w:val="fr-BE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eastAsia="Times New Roman" w:hAnsi="Verdana" w:cs="Times New Roman"/>
          <w:noProof/>
          <w:color w:val="auto"/>
          <w:kern w:val="0"/>
          <w:sz w:val="18"/>
          <w:szCs w:val="18"/>
          <w:highlight w:val="green"/>
          <w:u w:val="single"/>
          <w:lang w:val="fr-BE" w:eastAsia="fr-BE"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4C6A93F" wp14:editId="6457B352">
                <wp:simplePos x="0" y="0"/>
                <wp:positionH relativeFrom="column">
                  <wp:posOffset>3657600</wp:posOffset>
                </wp:positionH>
                <wp:positionV relativeFrom="paragraph">
                  <wp:posOffset>-342900</wp:posOffset>
                </wp:positionV>
                <wp:extent cx="685800" cy="685800"/>
                <wp:effectExtent l="0" t="0" r="0" b="0"/>
                <wp:wrapNone/>
                <wp:docPr id="28" name="Ellips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685800"/>
                        </a:xfrm>
                        <a:prstGeom prst="ellipse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BD7DAAC" id="Ellipse 28" o:spid="_x0000_s1026" style="position:absolute;margin-left:4in;margin-top:-27pt;width:54pt;height:5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" fillcolor="gray" stroked="f"/>
            </w:pict>
          </mc:Fallback>
        </mc:AlternateContent>
      </w:r>
    </w:p>
    <w:p w14:paraId="578634DC" w14:textId="77777777" w:rsidR="00B12025" w:rsidRDefault="00B12025">
      <w:pPr>
        <w:suppressAutoHyphens w:val="0"/>
        <w:spacing w:after="0" w:line="240" w:lineRule="exact"/>
        <w:jc w:val="center"/>
        <w:rPr>
          <w:rFonts w:ascii="Verdana" w:eastAsia="Times New Roman" w:hAnsi="Verdana" w:cs="Times New Roman"/>
          <w:color w:val="auto"/>
          <w:kern w:val="0"/>
          <w:sz w:val="18"/>
          <w:szCs w:val="18"/>
          <w:highlight w:val="green"/>
          <w:u w:val="single"/>
          <w:lang w:eastAsia="fr-FR" w:bidi="ar-SA"/>
        </w:rPr>
      </w:pPr>
    </w:p>
    <w:p w14:paraId="52A6CFAF" w14:textId="77777777" w:rsidR="00B12025" w:rsidRDefault="00B12025">
      <w:pPr>
        <w:suppressAutoHyphens w:val="0"/>
        <w:spacing w:after="0" w:line="240" w:lineRule="exact"/>
        <w:rPr>
          <w:rFonts w:ascii="Verdana" w:eastAsia="Times New Roman" w:hAnsi="Verdana" w:cs="Times New Roman"/>
          <w:color w:val="auto"/>
          <w:kern w:val="0"/>
          <w:sz w:val="18"/>
          <w:szCs w:val="18"/>
          <w:u w:val="single"/>
          <w:lang w:eastAsia="fr-FR" w:bidi="ar-SA"/>
        </w:rPr>
      </w:pPr>
    </w:p>
    <w:p w14:paraId="647A5EC3" w14:textId="77777777" w:rsidR="00B12025" w:rsidRDefault="00B12025">
      <w:pPr>
        <w:suppressAutoHyphens w:val="0"/>
        <w:spacing w:after="0" w:line="240" w:lineRule="exact"/>
        <w:ind w:left="-142"/>
        <w:rPr>
          <w:rFonts w:ascii="Calibri Light" w:eastAsia="Times New Roman" w:hAnsi="Calibri Light" w:cs="Calibri Light"/>
          <w:b/>
          <w:color w:val="auto"/>
          <w:kern w:val="0"/>
          <w:sz w:val="20"/>
          <w:szCs w:val="20"/>
          <w:lang w:eastAsia="fr-FR" w:bidi="ar-SA"/>
        </w:rPr>
      </w:pPr>
    </w:p>
    <w:p w14:paraId="45925826" w14:textId="77777777" w:rsidR="00B12025" w:rsidRDefault="00AE4BE4">
      <w:pPr>
        <w:suppressAutoHyphens w:val="0"/>
        <w:spacing w:after="0" w:line="240" w:lineRule="exact"/>
        <w:ind w:left="-142"/>
        <w:rPr>
          <w:rFonts w:ascii="Calibri Light" w:eastAsia="Times New Roman" w:hAnsi="Calibri Light" w:cs="Calibri Light"/>
          <w:b/>
          <w:color w:val="auto"/>
          <w:kern w:val="0"/>
          <w:sz w:val="20"/>
          <w:szCs w:val="20"/>
          <w:lang w:eastAsia="fr-FR" w:bidi="ar-SA"/>
        </w:rPr>
      </w:pPr>
      <w:r>
        <w:rPr>
          <w:rFonts w:ascii="Calibri Light" w:eastAsia="Times New Roman" w:hAnsi="Calibri Light" w:cs="Calibri Light"/>
          <w:b/>
          <w:color w:val="auto"/>
          <w:kern w:val="0"/>
          <w:sz w:val="20"/>
          <w:szCs w:val="20"/>
          <w:lang w:eastAsia="fr-FR" w:bidi="ar-SA"/>
        </w:rPr>
        <w:t>Les calculs présentés sont donnés à titre indicatif et n’engagent en rien l’Administration.</w:t>
      </w:r>
    </w:p>
    <w:p w14:paraId="1A4C8692" w14:textId="77777777" w:rsidR="00B12025" w:rsidRDefault="00AE4BE4">
      <w:pPr>
        <w:suppressAutoHyphens w:val="0"/>
        <w:spacing w:before="120" w:after="120" w:line="240" w:lineRule="exact"/>
        <w:ind w:left="-142"/>
        <w:jc w:val="both"/>
        <w:rPr>
          <w:rFonts w:ascii="Calibri Light" w:eastAsia="Times New Roman" w:hAnsi="Calibri Light" w:cs="Calibri Light"/>
          <w:color w:val="auto"/>
          <w:kern w:val="0"/>
          <w:sz w:val="20"/>
          <w:szCs w:val="20"/>
          <w:lang w:eastAsia="fr-FR" w:bidi="ar-SA"/>
        </w:rPr>
      </w:pPr>
      <w:r>
        <w:rPr>
          <w:rFonts w:ascii="Calibri Light" w:eastAsia="Times New Roman" w:hAnsi="Calibri Light" w:cs="Calibri Light"/>
          <w:color w:val="auto"/>
          <w:kern w:val="0"/>
          <w:sz w:val="20"/>
          <w:szCs w:val="20"/>
          <w:lang w:eastAsia="fr-FR" w:bidi="ar-SA"/>
        </w:rPr>
        <w:t xml:space="preserve">Profil du PTP: chômeur complet indemnisé bénéficiant d'allocations de chômage depuis 2 ans, engagé à </w:t>
      </w:r>
      <w:r>
        <w:rPr>
          <w:rFonts w:ascii="Calibri Light" w:eastAsia="Times New Roman" w:hAnsi="Calibri Light" w:cs="Calibri Light"/>
          <w:b/>
          <w:color w:val="auto"/>
          <w:kern w:val="0"/>
          <w:sz w:val="20"/>
          <w:szCs w:val="20"/>
          <w:lang w:eastAsia="fr-FR" w:bidi="ar-SA"/>
        </w:rPr>
        <w:t xml:space="preserve">mi-temps, </w:t>
      </w:r>
      <w:r>
        <w:rPr>
          <w:rFonts w:ascii="Calibri Light" w:eastAsia="Times New Roman" w:hAnsi="Calibri Light" w:cs="Calibri Light"/>
          <w:color w:val="auto"/>
          <w:kern w:val="0"/>
          <w:sz w:val="20"/>
          <w:szCs w:val="20"/>
          <w:lang w:eastAsia="fr-FR" w:bidi="ar-SA"/>
        </w:rPr>
        <w:t xml:space="preserve">et bénéficiant d’une allocation de </w:t>
      </w:r>
      <w:r>
        <w:rPr>
          <w:rFonts w:ascii="Calibri Light" w:eastAsia="Times New Roman" w:hAnsi="Calibri Light" w:cs="Calibri Light"/>
          <w:b/>
          <w:color w:val="auto"/>
          <w:kern w:val="0"/>
          <w:sz w:val="20"/>
          <w:szCs w:val="20"/>
          <w:lang w:eastAsia="fr-FR" w:bidi="ar-SA"/>
        </w:rPr>
        <w:t>foyer</w:t>
      </w:r>
    </w:p>
    <w:tbl>
      <w:tblPr>
        <w:tblW w:w="10490" w:type="dxa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1027"/>
        <w:gridCol w:w="3859"/>
        <w:gridCol w:w="1209"/>
      </w:tblGrid>
      <w:tr w:rsidR="00B12025" w14:paraId="2363FACC" w14:textId="77777777">
        <w:trPr>
          <w:cantSplit/>
          <w:trHeight w:val="360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D33D93" w14:textId="77777777" w:rsidR="00B12025" w:rsidRDefault="00AE4BE4">
            <w:pPr>
              <w:jc w:val="center"/>
              <w:rPr>
                <w:rFonts w:cs="Arial"/>
                <w:b/>
                <w:bCs/>
                <w:sz w:val="20"/>
                <w:highlight w:val="green"/>
              </w:rPr>
            </w:pPr>
            <w:r>
              <w:rPr>
                <w:rFonts w:cs="Arial"/>
                <w:b/>
                <w:bCs/>
                <w:sz w:val="20"/>
              </w:rPr>
              <w:t>4/5ème temps</w:t>
            </w:r>
          </w:p>
        </w:tc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6EDDC29" w14:textId="77777777" w:rsidR="00B12025" w:rsidRDefault="00B12025">
            <w:pPr>
              <w:jc w:val="center"/>
              <w:rPr>
                <w:b/>
                <w:sz w:val="20"/>
              </w:rPr>
            </w:pPr>
          </w:p>
          <w:p w14:paraId="5E23EDBB" w14:textId="77777777" w:rsidR="00B12025" w:rsidRDefault="00AE4BE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                1/2 temps</w:t>
            </w:r>
          </w:p>
        </w:tc>
      </w:tr>
      <w:tr w:rsidR="00B12025" w14:paraId="4DBA3CF1" w14:textId="77777777">
        <w:trPr>
          <w:cantSplit/>
          <w:trHeight w:val="600"/>
        </w:trPr>
        <w:tc>
          <w:tcPr>
            <w:tcW w:w="5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99321C" w14:textId="77777777" w:rsidR="00B12025" w:rsidRDefault="00AE4BE4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C.E.B. (</w:t>
            </w:r>
            <w:r>
              <w:rPr>
                <w:b/>
                <w:smallCaps/>
                <w:sz w:val="20"/>
              </w:rPr>
              <w:t>certificat d’étude de base</w:t>
            </w:r>
            <w:r>
              <w:rPr>
                <w:b/>
                <w:sz w:val="20"/>
              </w:rPr>
              <w:t>) C.E.S.I. (</w:t>
            </w:r>
            <w:r>
              <w:rPr>
                <w:b/>
                <w:smallCaps/>
                <w:sz w:val="20"/>
              </w:rPr>
              <w:t>certificat d’enseignement secondaire inférieur</w:t>
            </w:r>
            <w:r>
              <w:rPr>
                <w:b/>
                <w:sz w:val="20"/>
              </w:rPr>
              <w:t xml:space="preserve">) – </w:t>
            </w:r>
            <w:r>
              <w:rPr>
                <w:sz w:val="20"/>
              </w:rPr>
              <w:t>Barème</w:t>
            </w:r>
            <w:r>
              <w:rPr>
                <w:b/>
                <w:sz w:val="20"/>
              </w:rPr>
              <w:t xml:space="preserve"> 630</w:t>
            </w:r>
            <w:r>
              <w:rPr>
                <w:sz w:val="20"/>
              </w:rPr>
              <w:t>.</w:t>
            </w:r>
          </w:p>
        </w:tc>
        <w:tc>
          <w:tcPr>
            <w:tcW w:w="5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9243963" w14:textId="77777777" w:rsidR="00B12025" w:rsidRDefault="00AE4BE4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C.E.B. (</w:t>
            </w:r>
            <w:r>
              <w:rPr>
                <w:b/>
                <w:smallCaps/>
                <w:sz w:val="20"/>
              </w:rPr>
              <w:t>certificat d’étude de base</w:t>
            </w:r>
            <w:r>
              <w:rPr>
                <w:b/>
                <w:sz w:val="20"/>
              </w:rPr>
              <w:t>) C.E.S.I. (</w:t>
            </w:r>
            <w:r>
              <w:rPr>
                <w:b/>
                <w:smallCaps/>
                <w:sz w:val="20"/>
              </w:rPr>
              <w:t>certificat d’enseignement secondaire inférieur</w:t>
            </w:r>
            <w:r>
              <w:rPr>
                <w:b/>
                <w:sz w:val="20"/>
              </w:rPr>
              <w:t xml:space="preserve">) – </w:t>
            </w:r>
            <w:r>
              <w:rPr>
                <w:sz w:val="20"/>
              </w:rPr>
              <w:t>Barème</w:t>
            </w:r>
            <w:r>
              <w:rPr>
                <w:b/>
                <w:sz w:val="20"/>
              </w:rPr>
              <w:t xml:space="preserve"> 630</w:t>
            </w:r>
            <w:r>
              <w:rPr>
                <w:sz w:val="20"/>
              </w:rPr>
              <w:t>.</w:t>
            </w:r>
          </w:p>
        </w:tc>
      </w:tr>
      <w:tr w:rsidR="00B12025" w14:paraId="00B9EF62" w14:textId="77777777">
        <w:trPr>
          <w:trHeight w:hRule="exact"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C0C94E" w14:textId="77777777" w:rsidR="00B12025" w:rsidRDefault="00AE4BE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Salaire brut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AF7BAC9" w14:textId="77777777" w:rsidR="00B12025" w:rsidRDefault="00AE4BE4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1869,85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C577D3" w14:textId="77777777" w:rsidR="00B12025" w:rsidRDefault="00AE4BE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Salaire brut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E92CC72" w14:textId="77777777" w:rsidR="00B12025" w:rsidRDefault="00AE4BE4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1168,65</w:t>
            </w:r>
          </w:p>
        </w:tc>
      </w:tr>
      <w:tr w:rsidR="00B12025" w14:paraId="61130009" w14:textId="77777777">
        <w:trPr>
          <w:trHeight w:hRule="exact" w:val="284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213E64" w14:textId="77777777" w:rsidR="00B12025" w:rsidRDefault="00AE4BE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Allocation de foyer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E638096" w14:textId="77777777" w:rsidR="00B12025" w:rsidRDefault="00AE4BE4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97,89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48BC0E" w14:textId="77777777" w:rsidR="00B12025" w:rsidRDefault="00AE4BE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Allocation de foyer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633C75" w14:textId="77777777" w:rsidR="00B12025" w:rsidRDefault="00AE4BE4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61,18</w:t>
            </w:r>
          </w:p>
        </w:tc>
      </w:tr>
      <w:tr w:rsidR="00B12025" w14:paraId="6318F84B" w14:textId="77777777">
        <w:trPr>
          <w:trHeight w:hRule="exact" w:val="284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F54791" w14:textId="77777777" w:rsidR="00B12025" w:rsidRDefault="00AE4BE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Charges patronales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C7478A" w14:textId="77777777" w:rsidR="00B12025" w:rsidRDefault="00AE4BE4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464,77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104603" w14:textId="77777777" w:rsidR="00B12025" w:rsidRDefault="00AE4BE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Charges patronales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5AA280" w14:textId="77777777" w:rsidR="00B12025" w:rsidRDefault="00AE4BE4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290,48</w:t>
            </w:r>
          </w:p>
        </w:tc>
      </w:tr>
      <w:tr w:rsidR="00B12025" w14:paraId="2C448203" w14:textId="77777777">
        <w:trPr>
          <w:trHeight w:hRule="exact" w:val="284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FA2F62" w14:textId="77777777" w:rsidR="00B12025" w:rsidRDefault="00AE4BE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Sous-total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BF8B025" w14:textId="77777777" w:rsidR="00B12025" w:rsidRDefault="00AE4BE4">
            <w:pPr>
              <w:spacing w:after="0"/>
              <w:jc w:val="right"/>
              <w:rPr>
                <w:rFonts w:cs="Calibri"/>
                <w:color w:val="000000"/>
                <w:sz w:val="20"/>
                <w:szCs w:val="20"/>
                <w:lang w:eastAsia="fr-BE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2432,51</w:t>
            </w:r>
          </w:p>
          <w:p w14:paraId="1E8A6AB6" w14:textId="77777777" w:rsidR="00B12025" w:rsidRDefault="00B12025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2C97D7" w14:textId="77777777" w:rsidR="00B12025" w:rsidRDefault="00AE4BE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Sous-total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C9F723" w14:textId="77777777" w:rsidR="00B12025" w:rsidRDefault="00AE4BE4">
            <w:pPr>
              <w:spacing w:after="0"/>
              <w:jc w:val="right"/>
              <w:rPr>
                <w:rFonts w:cs="Calibri"/>
                <w:color w:val="000000"/>
                <w:sz w:val="20"/>
                <w:szCs w:val="20"/>
                <w:lang w:eastAsia="fr-BE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1520,31</w:t>
            </w:r>
          </w:p>
          <w:p w14:paraId="5B1ABFFF" w14:textId="77777777" w:rsidR="00B12025" w:rsidRDefault="00B12025">
            <w:pPr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B12025" w14:paraId="18710D21" w14:textId="77777777">
        <w:trPr>
          <w:trHeight w:hRule="exact" w:val="284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3C87E7" w14:textId="77777777" w:rsidR="00B12025" w:rsidRDefault="00AE4BE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i/>
                <w:sz w:val="20"/>
              </w:rPr>
              <w:t>Part de la Région de Bruxelles-Capitale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C368874" w14:textId="77777777" w:rsidR="00B12025" w:rsidRDefault="00AE4BE4">
            <w:pPr>
              <w:spacing w:after="0"/>
              <w:jc w:val="right"/>
              <w:rPr>
                <w:rFonts w:cs="Calibri"/>
                <w:color w:val="auto"/>
                <w:sz w:val="20"/>
                <w:szCs w:val="20"/>
                <w:lang w:eastAsia="fr-BE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-935,00</w:t>
            </w:r>
          </w:p>
          <w:p w14:paraId="131D9453" w14:textId="77777777" w:rsidR="00B12025" w:rsidRDefault="00B12025">
            <w:pPr>
              <w:jc w:val="right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CFE0E2" w14:textId="77777777" w:rsidR="00B12025" w:rsidRDefault="00AE4BE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i/>
                <w:sz w:val="20"/>
              </w:rPr>
              <w:t>Part de la Région de Bruxelles-Capitale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F328CC" w14:textId="77777777" w:rsidR="00B12025" w:rsidRDefault="00AE4BE4">
            <w:pPr>
              <w:jc w:val="right"/>
              <w:rPr>
                <w:rFonts w:cs="Arial"/>
                <w:color w:val="FF0000"/>
                <w:sz w:val="20"/>
                <w:szCs w:val="20"/>
              </w:rPr>
            </w:pPr>
            <w:r>
              <w:rPr>
                <w:rFonts w:cs="Arial"/>
                <w:color w:val="auto"/>
                <w:sz w:val="20"/>
                <w:szCs w:val="20"/>
              </w:rPr>
              <w:t>-584,00</w:t>
            </w:r>
          </w:p>
        </w:tc>
      </w:tr>
      <w:tr w:rsidR="00B12025" w14:paraId="0016E8E8" w14:textId="77777777">
        <w:trPr>
          <w:trHeight w:hRule="exact" w:val="2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15792" w14:textId="77777777" w:rsidR="00B12025" w:rsidRDefault="00AE4BE4">
            <w:pPr>
              <w:jc w:val="both"/>
              <w:rPr>
                <w:rFonts w:cs="Arial"/>
                <w:bCs/>
                <w:i/>
                <w:iCs/>
                <w:sz w:val="20"/>
              </w:rPr>
            </w:pPr>
            <w:r>
              <w:rPr>
                <w:rFonts w:cs="Arial"/>
                <w:bCs/>
                <w:i/>
                <w:iCs/>
                <w:sz w:val="20"/>
              </w:rPr>
              <w:t>Part de la Fédération Wallonie-Bruxelles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958CC" w14:textId="77777777" w:rsidR="00B12025" w:rsidRDefault="00AE4BE4">
            <w:pPr>
              <w:jc w:val="right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-310,00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855E" w14:textId="77777777" w:rsidR="00B12025" w:rsidRDefault="00AE4BE4">
            <w:pPr>
              <w:rPr>
                <w:rFonts w:cs="Arial"/>
                <w:b/>
                <w:i/>
                <w:sz w:val="20"/>
                <w:u w:val="single"/>
              </w:rPr>
            </w:pPr>
            <w:r>
              <w:rPr>
                <w:rFonts w:cs="Arial"/>
                <w:bCs/>
                <w:i/>
                <w:iCs/>
                <w:sz w:val="20"/>
              </w:rPr>
              <w:t>Part de la Fédération Wallonie-Bruxelles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3944" w14:textId="77777777" w:rsidR="00B12025" w:rsidRDefault="00AE4BE4">
            <w:pPr>
              <w:jc w:val="right"/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-174,00</w:t>
            </w:r>
          </w:p>
        </w:tc>
      </w:tr>
      <w:tr w:rsidR="00B12025" w14:paraId="364C018C" w14:textId="77777777">
        <w:trPr>
          <w:trHeight w:hRule="exact" w:val="2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1C1DC" w14:textId="77777777" w:rsidR="00B12025" w:rsidRDefault="00AE4BE4">
            <w:pPr>
              <w:jc w:val="both"/>
              <w:rPr>
                <w:rFonts w:cs="Arial"/>
                <w:bCs/>
                <w:i/>
                <w:iCs/>
                <w:sz w:val="20"/>
              </w:rPr>
            </w:pPr>
            <w:r>
              <w:rPr>
                <w:rFonts w:cs="Arial"/>
                <w:bCs/>
                <w:i/>
                <w:iCs/>
                <w:sz w:val="20"/>
              </w:rPr>
              <w:t>Solde de l’employeur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6C388" w14:textId="77777777" w:rsidR="00B12025" w:rsidRDefault="00AE4BE4">
            <w:pPr>
              <w:suppressAutoHyphens w:val="0"/>
              <w:spacing w:after="0"/>
              <w:jc w:val="right"/>
              <w:rPr>
                <w:rFonts w:ascii="Calibri" w:eastAsia="Times New Roman" w:hAnsi="Calibri" w:cs="Calibri"/>
                <w:color w:val="FF0000"/>
                <w:kern w:val="0"/>
                <w:sz w:val="22"/>
                <w:szCs w:val="22"/>
                <w:lang w:val="fr-BE" w:eastAsia="fr-BE" w:bidi="ar-SA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1187,51</w:t>
            </w:r>
          </w:p>
          <w:p w14:paraId="0AA7F8CB" w14:textId="77777777" w:rsidR="00B12025" w:rsidRDefault="00B12025">
            <w:pPr>
              <w:jc w:val="right"/>
              <w:rPr>
                <w:rFonts w:cs="Arial"/>
                <w:b/>
                <w:i/>
                <w:sz w:val="20"/>
                <w:u w:val="single"/>
              </w:rPr>
            </w:pP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307F" w14:textId="77777777" w:rsidR="00B12025" w:rsidRDefault="00AE4BE4">
            <w:pPr>
              <w:rPr>
                <w:rFonts w:cs="Arial"/>
                <w:bCs/>
                <w:i/>
                <w:iCs/>
                <w:sz w:val="20"/>
              </w:rPr>
            </w:pPr>
            <w:r>
              <w:rPr>
                <w:rFonts w:cs="Arial"/>
                <w:bCs/>
                <w:i/>
                <w:iCs/>
                <w:sz w:val="20"/>
              </w:rPr>
              <w:t>Solde de l’employeur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5AFC" w14:textId="77777777" w:rsidR="00B12025" w:rsidRDefault="00AE4BE4">
            <w:pPr>
              <w:suppressAutoHyphens w:val="0"/>
              <w:spacing w:after="0"/>
              <w:jc w:val="right"/>
              <w:rPr>
                <w:rFonts w:ascii="Calibri" w:eastAsia="Times New Roman" w:hAnsi="Calibri" w:cs="Calibri"/>
                <w:color w:val="FF0000"/>
                <w:kern w:val="0"/>
                <w:sz w:val="22"/>
                <w:szCs w:val="22"/>
                <w:lang w:val="fr-BE" w:eastAsia="fr-BE" w:bidi="ar-SA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762,31</w:t>
            </w:r>
          </w:p>
          <w:p w14:paraId="171C5DED" w14:textId="77777777" w:rsidR="00B12025" w:rsidRDefault="00B12025">
            <w:pPr>
              <w:jc w:val="right"/>
              <w:rPr>
                <w:rFonts w:cs="Arial"/>
                <w:b/>
                <w:i/>
                <w:color w:val="FF0000"/>
                <w:sz w:val="20"/>
                <w:u w:val="single"/>
              </w:rPr>
            </w:pPr>
          </w:p>
        </w:tc>
      </w:tr>
      <w:tr w:rsidR="00B12025" w14:paraId="5642B6BF" w14:textId="77777777">
        <w:trPr>
          <w:trHeight w:hRule="exact" w:val="2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43765" w14:textId="77777777" w:rsidR="00B12025" w:rsidRDefault="00B12025">
            <w:pPr>
              <w:jc w:val="both"/>
              <w:rPr>
                <w:rFonts w:cs="Arial"/>
                <w:bCs/>
                <w:i/>
                <w:iCs/>
                <w:sz w:val="20"/>
              </w:rPr>
            </w:pP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DE7DE" w14:textId="77777777" w:rsidR="00B12025" w:rsidRDefault="00B12025">
            <w:pPr>
              <w:jc w:val="right"/>
              <w:rPr>
                <w:rFonts w:cs="Arial"/>
                <w:b/>
                <w:i/>
                <w:sz w:val="20"/>
                <w:u w:val="single"/>
              </w:rPr>
            </w:pP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291B" w14:textId="77777777" w:rsidR="00B12025" w:rsidRDefault="00B12025">
            <w:pPr>
              <w:rPr>
                <w:rFonts w:cs="Arial"/>
                <w:bCs/>
                <w:i/>
                <w:iCs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DB96" w14:textId="77777777" w:rsidR="00B12025" w:rsidRDefault="00B12025">
            <w:pPr>
              <w:jc w:val="right"/>
              <w:rPr>
                <w:rFonts w:cs="Arial"/>
                <w:b/>
                <w:i/>
                <w:sz w:val="20"/>
                <w:u w:val="single"/>
              </w:rPr>
            </w:pPr>
          </w:p>
        </w:tc>
      </w:tr>
      <w:tr w:rsidR="00B12025" w14:paraId="7B3923E8" w14:textId="77777777">
        <w:trPr>
          <w:cantSplit/>
          <w:trHeight w:val="600"/>
        </w:trPr>
        <w:tc>
          <w:tcPr>
            <w:tcW w:w="54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9B280" w14:textId="77777777" w:rsidR="00B12025" w:rsidRDefault="00AE4BE4">
            <w:pPr>
              <w:jc w:val="both"/>
              <w:rPr>
                <w:rFonts w:cs="Arial"/>
                <w:b/>
                <w:bCs/>
                <w:sz w:val="20"/>
              </w:rPr>
            </w:pPr>
            <w:r>
              <w:rPr>
                <w:b/>
                <w:sz w:val="20"/>
              </w:rPr>
              <w:t>C.E.S.S. (</w:t>
            </w:r>
            <w:r>
              <w:rPr>
                <w:b/>
                <w:smallCaps/>
                <w:sz w:val="20"/>
              </w:rPr>
              <w:t xml:space="preserve">certificat d’enseignement secondaire </w:t>
            </w:r>
            <w:proofErr w:type="spellStart"/>
            <w:r>
              <w:rPr>
                <w:b/>
                <w:smallCaps/>
                <w:sz w:val="20"/>
              </w:rPr>
              <w:t>superieur</w:t>
            </w:r>
            <w:proofErr w:type="spellEnd"/>
            <w:r>
              <w:rPr>
                <w:b/>
                <w:sz w:val="20"/>
              </w:rPr>
              <w:t xml:space="preserve">) – </w:t>
            </w:r>
            <w:r>
              <w:rPr>
                <w:sz w:val="20"/>
              </w:rPr>
              <w:t>barème</w:t>
            </w:r>
            <w:r>
              <w:rPr>
                <w:b/>
                <w:sz w:val="20"/>
              </w:rPr>
              <w:t xml:space="preserve"> 671</w:t>
            </w:r>
          </w:p>
        </w:tc>
        <w:tc>
          <w:tcPr>
            <w:tcW w:w="50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C5AB" w14:textId="77777777" w:rsidR="00B12025" w:rsidRDefault="00AE4BE4">
            <w:pPr>
              <w:jc w:val="both"/>
              <w:rPr>
                <w:rFonts w:cs="Arial"/>
                <w:b/>
                <w:bCs/>
                <w:sz w:val="20"/>
              </w:rPr>
            </w:pPr>
            <w:r>
              <w:rPr>
                <w:b/>
                <w:sz w:val="20"/>
              </w:rPr>
              <w:t>C.E.S.S. (</w:t>
            </w:r>
            <w:r>
              <w:rPr>
                <w:b/>
                <w:smallCaps/>
                <w:sz w:val="20"/>
              </w:rPr>
              <w:t xml:space="preserve">certificat d’enseignement secondaire </w:t>
            </w:r>
            <w:proofErr w:type="spellStart"/>
            <w:r>
              <w:rPr>
                <w:b/>
                <w:smallCaps/>
                <w:sz w:val="20"/>
              </w:rPr>
              <w:t>superieur</w:t>
            </w:r>
            <w:proofErr w:type="spellEnd"/>
            <w:r>
              <w:rPr>
                <w:b/>
                <w:sz w:val="20"/>
              </w:rPr>
              <w:t xml:space="preserve">) - </w:t>
            </w:r>
            <w:r>
              <w:rPr>
                <w:sz w:val="20"/>
              </w:rPr>
              <w:t>barème</w:t>
            </w:r>
            <w:r>
              <w:rPr>
                <w:b/>
                <w:sz w:val="20"/>
              </w:rPr>
              <w:t xml:space="preserve"> 671</w:t>
            </w:r>
          </w:p>
        </w:tc>
      </w:tr>
      <w:tr w:rsidR="00B12025" w14:paraId="6EBD1ACB" w14:textId="77777777">
        <w:trPr>
          <w:trHeight w:hRule="exact"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2385F9" w14:textId="77777777" w:rsidR="00B12025" w:rsidRDefault="00AE4BE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Salaire brut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D783B1" w14:textId="77777777" w:rsidR="00B12025" w:rsidRDefault="00AE4BE4">
            <w:pPr>
              <w:tabs>
                <w:tab w:val="left" w:pos="-70"/>
              </w:tabs>
              <w:ind w:left="-70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1941,34</w:t>
            </w: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E3D5CC" w14:textId="77777777" w:rsidR="00B12025" w:rsidRDefault="00AE4BE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Salaire brut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DCB4D" w14:textId="77777777" w:rsidR="00B12025" w:rsidRDefault="00AE4BE4">
            <w:pPr>
              <w:tabs>
                <w:tab w:val="left" w:pos="-70"/>
              </w:tabs>
              <w:ind w:left="-70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1213,34</w:t>
            </w:r>
          </w:p>
        </w:tc>
      </w:tr>
      <w:tr w:rsidR="00B12025" w14:paraId="01F448C9" w14:textId="77777777">
        <w:trPr>
          <w:trHeight w:hRule="exact" w:val="284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B9C512" w14:textId="77777777" w:rsidR="00B12025" w:rsidRDefault="00AE4BE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Allocation de foyer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A2FF5" w14:textId="77777777" w:rsidR="00B12025" w:rsidRDefault="00AE4BE4">
            <w:pPr>
              <w:ind w:hanging="70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97,89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9EC3D6" w14:textId="77777777" w:rsidR="00B12025" w:rsidRDefault="00AE4BE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Allocation de foyer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0CCBCFEC" w14:textId="77777777" w:rsidR="00B12025" w:rsidRDefault="00AE4BE4">
            <w:pPr>
              <w:ind w:hanging="70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61,18</w:t>
            </w:r>
          </w:p>
        </w:tc>
      </w:tr>
      <w:tr w:rsidR="00B12025" w14:paraId="2019B0BA" w14:textId="77777777">
        <w:trPr>
          <w:trHeight w:hRule="exact" w:val="284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98F567" w14:textId="77777777" w:rsidR="00B12025" w:rsidRDefault="00AE4BE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Charges patronales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B349A" w14:textId="77777777" w:rsidR="00B12025" w:rsidRDefault="00AE4BE4">
            <w:pPr>
              <w:tabs>
                <w:tab w:val="left" w:pos="-70"/>
              </w:tabs>
              <w:ind w:left="-70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481,67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EDF407" w14:textId="77777777" w:rsidR="00B12025" w:rsidRDefault="00AE4BE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Charges patronales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49B78297" w14:textId="77777777" w:rsidR="00B12025" w:rsidRDefault="00AE4BE4">
            <w:pPr>
              <w:tabs>
                <w:tab w:val="left" w:pos="-70"/>
              </w:tabs>
              <w:ind w:left="-70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301,05</w:t>
            </w:r>
          </w:p>
        </w:tc>
      </w:tr>
      <w:tr w:rsidR="00B12025" w14:paraId="5C9AEF7B" w14:textId="77777777">
        <w:trPr>
          <w:trHeight w:hRule="exact" w:val="284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9D8931" w14:textId="77777777" w:rsidR="00B12025" w:rsidRDefault="00AE4BE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Sous-total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4EA6C" w14:textId="77777777" w:rsidR="00B12025" w:rsidRDefault="00AE4BE4">
            <w:pPr>
              <w:tabs>
                <w:tab w:val="left" w:pos="-70"/>
              </w:tabs>
              <w:ind w:left="-70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2520,90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C23855" w14:textId="77777777" w:rsidR="00B12025" w:rsidRDefault="00AE4BE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Sous-total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6CF7DB89" w14:textId="77777777" w:rsidR="00B12025" w:rsidRDefault="00AE4BE4">
            <w:pPr>
              <w:spacing w:after="0"/>
              <w:jc w:val="right"/>
              <w:rPr>
                <w:rFonts w:cs="Calibri"/>
                <w:color w:val="000000"/>
                <w:sz w:val="20"/>
                <w:szCs w:val="20"/>
                <w:lang w:eastAsia="fr-BE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1575,57</w:t>
            </w:r>
          </w:p>
          <w:p w14:paraId="7BADFB9F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B12025" w14:paraId="4F051D1D" w14:textId="77777777">
        <w:trPr>
          <w:trHeight w:hRule="exact" w:val="284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E2311A" w14:textId="77777777" w:rsidR="00B12025" w:rsidRDefault="00AE4BE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i/>
                <w:sz w:val="20"/>
              </w:rPr>
              <w:t>Part de la Région de Bruxelles-Capitale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682901C" w14:textId="77777777" w:rsidR="00B12025" w:rsidRDefault="00AE4BE4">
            <w:pPr>
              <w:spacing w:after="0"/>
              <w:jc w:val="right"/>
              <w:rPr>
                <w:rFonts w:cs="Calibri"/>
                <w:color w:val="auto"/>
                <w:sz w:val="20"/>
                <w:szCs w:val="20"/>
                <w:lang w:eastAsia="fr-BE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-935,00</w:t>
            </w:r>
          </w:p>
          <w:p w14:paraId="59DF3798" w14:textId="77777777" w:rsidR="00B12025" w:rsidRDefault="00B12025">
            <w:pPr>
              <w:jc w:val="right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64AF9D" w14:textId="77777777" w:rsidR="00B12025" w:rsidRDefault="00AE4BE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i/>
                <w:sz w:val="20"/>
              </w:rPr>
              <w:t>Part de la Région de Bruxelles-Capitale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28B1FB5E" w14:textId="77777777" w:rsidR="00B12025" w:rsidRDefault="00AE4BE4">
            <w:pPr>
              <w:spacing w:after="0"/>
              <w:jc w:val="right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-584 ,00</w:t>
            </w:r>
          </w:p>
        </w:tc>
      </w:tr>
      <w:tr w:rsidR="00B12025" w14:paraId="02D7C884" w14:textId="77777777">
        <w:trPr>
          <w:trHeight w:hRule="exact" w:val="2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AC4D1" w14:textId="77777777" w:rsidR="00B12025" w:rsidRDefault="00AE4BE4">
            <w:pPr>
              <w:jc w:val="both"/>
              <w:rPr>
                <w:rFonts w:cs="Arial"/>
                <w:bCs/>
                <w:i/>
                <w:iCs/>
                <w:sz w:val="20"/>
              </w:rPr>
            </w:pPr>
            <w:r>
              <w:rPr>
                <w:rFonts w:cs="Arial"/>
                <w:bCs/>
                <w:i/>
                <w:iCs/>
                <w:sz w:val="20"/>
              </w:rPr>
              <w:t>Part de la Fédération Wallonie-Bruxelles</w:t>
            </w:r>
          </w:p>
        </w:tc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D5340" w14:textId="77777777" w:rsidR="00B12025" w:rsidRDefault="00AE4BE4">
            <w:pPr>
              <w:jc w:val="right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-310,00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FA978" w14:textId="77777777" w:rsidR="00B12025" w:rsidRDefault="00AE4BE4">
            <w:pPr>
              <w:jc w:val="both"/>
              <w:rPr>
                <w:rFonts w:cs="Arial"/>
                <w:bCs/>
                <w:i/>
                <w:iCs/>
                <w:sz w:val="20"/>
              </w:rPr>
            </w:pPr>
            <w:r>
              <w:rPr>
                <w:rFonts w:cs="Arial"/>
                <w:bCs/>
                <w:i/>
                <w:iCs/>
                <w:sz w:val="20"/>
              </w:rPr>
              <w:t>Part de la Fédération Wallonie-Bruxelles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23655E1A" w14:textId="77777777" w:rsidR="00B12025" w:rsidRDefault="00AE4BE4">
            <w:pPr>
              <w:spacing w:after="0"/>
              <w:jc w:val="right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-174,00</w:t>
            </w:r>
          </w:p>
        </w:tc>
      </w:tr>
      <w:tr w:rsidR="00B12025" w14:paraId="66466734" w14:textId="77777777">
        <w:trPr>
          <w:trHeight w:hRule="exact" w:val="2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424DB" w14:textId="77777777" w:rsidR="00B12025" w:rsidRDefault="00AE4BE4">
            <w:pPr>
              <w:jc w:val="both"/>
              <w:rPr>
                <w:rFonts w:cs="Arial"/>
                <w:bCs/>
                <w:i/>
                <w:iCs/>
                <w:sz w:val="20"/>
              </w:rPr>
            </w:pPr>
            <w:r>
              <w:rPr>
                <w:rFonts w:cs="Arial"/>
                <w:bCs/>
                <w:i/>
                <w:iCs/>
                <w:sz w:val="20"/>
              </w:rPr>
              <w:t>Solde de l’employeur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6A22E" w14:textId="77777777" w:rsidR="00B12025" w:rsidRDefault="00AE4BE4">
            <w:pPr>
              <w:suppressAutoHyphens w:val="0"/>
              <w:spacing w:after="0"/>
              <w:jc w:val="right"/>
              <w:rPr>
                <w:rFonts w:ascii="Calibri" w:eastAsia="Times New Roman" w:hAnsi="Calibri" w:cs="Calibri"/>
                <w:color w:val="FF0000"/>
                <w:kern w:val="0"/>
                <w:sz w:val="22"/>
                <w:szCs w:val="22"/>
                <w:lang w:val="fr-BE" w:eastAsia="fr-BE" w:bidi="ar-SA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1275,9</w:t>
            </w:r>
          </w:p>
          <w:p w14:paraId="0438872C" w14:textId="77777777" w:rsidR="00B12025" w:rsidRDefault="00B12025">
            <w:pPr>
              <w:spacing w:after="0"/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648E7" w14:textId="77777777" w:rsidR="00B12025" w:rsidRDefault="00AE4BE4">
            <w:pPr>
              <w:jc w:val="both"/>
              <w:rPr>
                <w:rFonts w:cs="Arial"/>
                <w:bCs/>
                <w:i/>
                <w:iCs/>
                <w:sz w:val="20"/>
              </w:rPr>
            </w:pPr>
            <w:r>
              <w:rPr>
                <w:rFonts w:cs="Arial"/>
                <w:bCs/>
                <w:i/>
                <w:iCs/>
                <w:sz w:val="20"/>
              </w:rPr>
              <w:t>Solde de l’employeur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114775F3" w14:textId="77777777" w:rsidR="00B12025" w:rsidRDefault="00AE4BE4">
            <w:pPr>
              <w:suppressAutoHyphens w:val="0"/>
              <w:spacing w:after="0"/>
              <w:jc w:val="right"/>
              <w:rPr>
                <w:rFonts w:ascii="Calibri" w:eastAsia="Times New Roman" w:hAnsi="Calibri" w:cs="Calibri"/>
                <w:color w:val="FF0000"/>
                <w:kern w:val="0"/>
                <w:sz w:val="22"/>
                <w:szCs w:val="22"/>
                <w:lang w:val="fr-BE" w:eastAsia="fr-BE" w:bidi="ar-SA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817,57</w:t>
            </w:r>
          </w:p>
          <w:p w14:paraId="7D84AF4F" w14:textId="77777777" w:rsidR="00B12025" w:rsidRDefault="00B12025">
            <w:pPr>
              <w:spacing w:after="0"/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</w:tr>
      <w:tr w:rsidR="00B12025" w14:paraId="3C931299" w14:textId="77777777">
        <w:trPr>
          <w:trHeight w:hRule="exact" w:val="2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21952" w14:textId="77777777" w:rsidR="00B12025" w:rsidRDefault="00B12025">
            <w:pPr>
              <w:jc w:val="both"/>
              <w:rPr>
                <w:rFonts w:cs="Arial"/>
                <w:i/>
                <w:sz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C23A0E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3859" w:type="dxa"/>
            <w:tcBorders>
              <w:top w:val="nil"/>
              <w:left w:val="nil"/>
              <w:right w:val="nil"/>
            </w:tcBorders>
          </w:tcPr>
          <w:p w14:paraId="6D39E7B3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</w:tcPr>
          <w:p w14:paraId="617ABC34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</w:tc>
      </w:tr>
      <w:tr w:rsidR="00B12025" w14:paraId="4D2A5C3C" w14:textId="77777777">
        <w:trPr>
          <w:trHeight w:hRule="exact" w:val="638"/>
        </w:trPr>
        <w:tc>
          <w:tcPr>
            <w:tcW w:w="54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3D4D26" w14:textId="77777777" w:rsidR="00B12025" w:rsidRDefault="00AE4BE4">
            <w:pPr>
              <w:jc w:val="both"/>
              <w:rPr>
                <w:rFonts w:cs="Arial"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PUERICULTRICE </w:t>
            </w:r>
            <w:r>
              <w:rPr>
                <w:rFonts w:cs="Arial"/>
                <w:bCs/>
                <w:sz w:val="20"/>
              </w:rPr>
              <w:t xml:space="preserve">(disposant d’un titre requis </w:t>
            </w:r>
            <w:r>
              <w:rPr>
                <w:rFonts w:cs="Arial"/>
                <w:bCs/>
                <w:sz w:val="20"/>
              </w:rPr>
              <w:sym w:font="Wingdings" w:char="F0E0"/>
            </w:r>
            <w:r>
              <w:rPr>
                <w:rFonts w:cs="Arial"/>
                <w:bCs/>
                <w:sz w:val="20"/>
              </w:rPr>
              <w:t>barème</w:t>
            </w:r>
            <w:r>
              <w:rPr>
                <w:rFonts w:cs="Arial"/>
                <w:b/>
                <w:bCs/>
                <w:sz w:val="20"/>
              </w:rPr>
              <w:t>151)</w:t>
            </w:r>
            <w:r>
              <w:rPr>
                <w:rFonts w:cs="Arial"/>
                <w:b/>
                <w:bCs/>
                <w:sz w:val="20"/>
              </w:rPr>
              <w:br/>
            </w:r>
            <w:r>
              <w:rPr>
                <w:rFonts w:cs="Arial"/>
                <w:bCs/>
                <w:sz w:val="20"/>
              </w:rPr>
              <w:t>4/5</w:t>
            </w:r>
            <w:r>
              <w:rPr>
                <w:rFonts w:cs="Arial"/>
                <w:bCs/>
                <w:sz w:val="20"/>
                <w:vertAlign w:val="superscript"/>
              </w:rPr>
              <w:t>èmes</w:t>
            </w:r>
            <w:r>
              <w:rPr>
                <w:rFonts w:cs="Arial"/>
                <w:bCs/>
                <w:sz w:val="20"/>
              </w:rPr>
              <w:t xml:space="preserve"> temps uniquement (32/36</w:t>
            </w:r>
            <w:r>
              <w:rPr>
                <w:rFonts w:cs="Arial"/>
                <w:bCs/>
                <w:sz w:val="20"/>
                <w:vertAlign w:val="superscript"/>
              </w:rPr>
              <w:t>èmes</w:t>
            </w:r>
            <w:r>
              <w:rPr>
                <w:rFonts w:cs="Arial"/>
                <w:bCs/>
                <w:sz w:val="20"/>
              </w:rPr>
              <w:t>)</w:t>
            </w:r>
          </w:p>
          <w:p w14:paraId="57C59547" w14:textId="77777777" w:rsidR="00B12025" w:rsidRDefault="00B12025">
            <w:pPr>
              <w:jc w:val="both"/>
              <w:rPr>
                <w:rFonts w:cs="Arial"/>
                <w:bCs/>
                <w:sz w:val="20"/>
              </w:rPr>
            </w:pPr>
          </w:p>
          <w:p w14:paraId="51FCA2FA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3859" w:type="dxa"/>
            <w:tcBorders>
              <w:top w:val="nil"/>
              <w:right w:val="nil"/>
            </w:tcBorders>
          </w:tcPr>
          <w:p w14:paraId="64053705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  <w:p w14:paraId="371CB1BA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  <w:p w14:paraId="62DB1086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  <w:p w14:paraId="0915CA5C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  <w:p w14:paraId="2400F18F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</w:tcPr>
          <w:p w14:paraId="533FAF06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</w:tc>
      </w:tr>
      <w:tr w:rsidR="00B12025" w14:paraId="5E0AA220" w14:textId="77777777">
        <w:trPr>
          <w:trHeight w:hRule="exact" w:val="2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14894" w14:textId="77777777" w:rsidR="00B12025" w:rsidRDefault="00AE4BE4">
            <w:pPr>
              <w:jc w:val="both"/>
              <w:rPr>
                <w:rFonts w:cs="Arial"/>
                <w:i/>
                <w:sz w:val="20"/>
              </w:rPr>
            </w:pPr>
            <w:r>
              <w:rPr>
                <w:rFonts w:cs="Arial"/>
                <w:sz w:val="20"/>
              </w:rPr>
              <w:t>Salaire brut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A4D5A" w14:textId="77777777" w:rsidR="00B12025" w:rsidRDefault="00AE4BE4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sz w:val="20"/>
              </w:rPr>
              <w:t>2204,17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right w:val="nil"/>
            </w:tcBorders>
          </w:tcPr>
          <w:p w14:paraId="27A64BA4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</w:tcPr>
          <w:p w14:paraId="31B0932B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</w:tc>
      </w:tr>
      <w:tr w:rsidR="00B12025" w14:paraId="6370DAA4" w14:textId="77777777">
        <w:trPr>
          <w:trHeight w:hRule="exact" w:val="2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A86BB" w14:textId="77777777" w:rsidR="00B12025" w:rsidRDefault="00AE4BE4">
            <w:pPr>
              <w:jc w:val="both"/>
              <w:rPr>
                <w:rFonts w:cs="Arial"/>
                <w:i/>
                <w:sz w:val="20"/>
              </w:rPr>
            </w:pPr>
            <w:r>
              <w:rPr>
                <w:rFonts w:cs="Arial"/>
                <w:sz w:val="20"/>
              </w:rPr>
              <w:t>Allocation de foyer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F9D5C" w14:textId="77777777" w:rsidR="00B12025" w:rsidRDefault="00AE4BE4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sz w:val="20"/>
              </w:rPr>
              <w:t>108 ,77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right w:val="nil"/>
            </w:tcBorders>
          </w:tcPr>
          <w:p w14:paraId="58149BB3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</w:tcPr>
          <w:p w14:paraId="29A61498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</w:tc>
      </w:tr>
      <w:tr w:rsidR="00B12025" w14:paraId="614F87AD" w14:textId="77777777">
        <w:trPr>
          <w:trHeight w:hRule="exact" w:val="2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0B418" w14:textId="77777777" w:rsidR="00B12025" w:rsidRDefault="00AE4BE4">
            <w:pPr>
              <w:jc w:val="both"/>
              <w:rPr>
                <w:rFonts w:cs="Arial"/>
                <w:i/>
                <w:sz w:val="20"/>
              </w:rPr>
            </w:pPr>
            <w:r>
              <w:rPr>
                <w:rFonts w:cs="Arial"/>
                <w:sz w:val="20"/>
              </w:rPr>
              <w:t>Charges patronales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9F9DA" w14:textId="77777777" w:rsidR="00B12025" w:rsidRDefault="00AE4BE4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sz w:val="20"/>
              </w:rPr>
              <w:t>544,24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right w:val="nil"/>
            </w:tcBorders>
          </w:tcPr>
          <w:p w14:paraId="2F42E0DC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</w:tcPr>
          <w:p w14:paraId="33B92865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</w:tc>
      </w:tr>
      <w:tr w:rsidR="00B12025" w14:paraId="34551705" w14:textId="77777777">
        <w:trPr>
          <w:trHeight w:hRule="exact" w:val="2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4E1A6" w14:textId="77777777" w:rsidR="00B12025" w:rsidRDefault="00AE4BE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Sous-total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16311" w14:textId="77777777" w:rsidR="00B12025" w:rsidRDefault="00AE4BE4">
            <w:pPr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2857,18</w:t>
            </w:r>
          </w:p>
          <w:p w14:paraId="02E23AC7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sz w:val="20"/>
              </w:rPr>
            </w:pPr>
          </w:p>
        </w:tc>
        <w:tc>
          <w:tcPr>
            <w:tcW w:w="3859" w:type="dxa"/>
            <w:tcBorders>
              <w:top w:val="nil"/>
              <w:left w:val="single" w:sz="4" w:space="0" w:color="auto"/>
              <w:right w:val="nil"/>
            </w:tcBorders>
          </w:tcPr>
          <w:p w14:paraId="3BF58F3A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</w:tcPr>
          <w:p w14:paraId="568480FC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</w:tc>
      </w:tr>
      <w:tr w:rsidR="00B12025" w14:paraId="3E010215" w14:textId="77777777">
        <w:trPr>
          <w:trHeight w:hRule="exact" w:val="284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60DBA1" w14:textId="77777777" w:rsidR="00B12025" w:rsidRDefault="00AE4BE4">
            <w:pPr>
              <w:jc w:val="both"/>
              <w:rPr>
                <w:rFonts w:cs="Arial"/>
                <w:sz w:val="20"/>
              </w:rPr>
            </w:pPr>
            <w:r>
              <w:rPr>
                <w:rFonts w:cs="Arial"/>
                <w:i/>
                <w:sz w:val="20"/>
              </w:rPr>
              <w:t>Part de la Région de Bruxelles-Capitale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68DE7" w14:textId="77777777" w:rsidR="00B12025" w:rsidRDefault="00AE4BE4">
            <w:pPr>
              <w:spacing w:after="0"/>
              <w:jc w:val="right"/>
              <w:rPr>
                <w:rFonts w:cs="Calibri"/>
                <w:color w:val="auto"/>
                <w:sz w:val="20"/>
                <w:szCs w:val="20"/>
                <w:lang w:eastAsia="fr-BE"/>
              </w:rPr>
            </w:pPr>
            <w:r>
              <w:rPr>
                <w:rFonts w:cs="Calibri"/>
                <w:color w:val="auto"/>
                <w:sz w:val="20"/>
                <w:szCs w:val="20"/>
              </w:rPr>
              <w:t>-935,00</w:t>
            </w:r>
          </w:p>
          <w:p w14:paraId="1F0E854D" w14:textId="77777777" w:rsidR="00B12025" w:rsidRDefault="00B12025">
            <w:pPr>
              <w:jc w:val="right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3859" w:type="dxa"/>
            <w:tcBorders>
              <w:top w:val="nil"/>
              <w:left w:val="single" w:sz="4" w:space="0" w:color="auto"/>
              <w:right w:val="nil"/>
            </w:tcBorders>
          </w:tcPr>
          <w:p w14:paraId="0B1C9F2A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</w:tcPr>
          <w:p w14:paraId="6412BD9C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</w:tc>
      </w:tr>
      <w:tr w:rsidR="00B12025" w14:paraId="34476B1C" w14:textId="77777777">
        <w:trPr>
          <w:trHeight w:hRule="exact" w:val="2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9B57F" w14:textId="77777777" w:rsidR="00B12025" w:rsidRDefault="00AE4BE4">
            <w:pPr>
              <w:jc w:val="both"/>
              <w:rPr>
                <w:rFonts w:cs="Arial"/>
                <w:bCs/>
                <w:i/>
                <w:iCs/>
                <w:sz w:val="20"/>
              </w:rPr>
            </w:pPr>
            <w:r>
              <w:rPr>
                <w:rFonts w:cs="Arial"/>
                <w:bCs/>
                <w:i/>
                <w:iCs/>
                <w:sz w:val="20"/>
              </w:rPr>
              <w:t>Part de la Fédération Wallonie-Bruxelles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4A91F" w14:textId="77777777" w:rsidR="00B12025" w:rsidRDefault="00AE4BE4">
            <w:pPr>
              <w:jc w:val="right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-310,00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right w:val="nil"/>
            </w:tcBorders>
          </w:tcPr>
          <w:p w14:paraId="2888D7E4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</w:tcPr>
          <w:p w14:paraId="24CF0033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</w:tc>
      </w:tr>
      <w:tr w:rsidR="00B12025" w14:paraId="5C819778" w14:textId="77777777">
        <w:trPr>
          <w:trHeight w:hRule="exact" w:val="28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4EF0F" w14:textId="77777777" w:rsidR="00B12025" w:rsidRDefault="00AE4BE4">
            <w:pPr>
              <w:jc w:val="both"/>
              <w:rPr>
                <w:rFonts w:cs="Arial"/>
                <w:bCs/>
                <w:i/>
                <w:iCs/>
                <w:sz w:val="20"/>
              </w:rPr>
            </w:pPr>
            <w:r>
              <w:rPr>
                <w:rFonts w:cs="Arial"/>
                <w:bCs/>
                <w:i/>
                <w:iCs/>
                <w:sz w:val="20"/>
              </w:rPr>
              <w:t>Solde de l’employeur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3DCC8" w14:textId="77777777" w:rsidR="00B12025" w:rsidRDefault="00AE4BE4">
            <w:pPr>
              <w:suppressAutoHyphens w:val="0"/>
              <w:spacing w:after="0"/>
              <w:jc w:val="right"/>
              <w:rPr>
                <w:rFonts w:ascii="Calibri" w:eastAsia="Times New Roman" w:hAnsi="Calibri" w:cs="Calibri"/>
                <w:color w:val="FF0000"/>
                <w:kern w:val="0"/>
                <w:sz w:val="22"/>
                <w:szCs w:val="22"/>
                <w:lang w:val="fr-BE" w:eastAsia="fr-BE" w:bidi="ar-SA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1922,18</w:t>
            </w:r>
          </w:p>
          <w:p w14:paraId="76299F52" w14:textId="77777777" w:rsidR="00B12025" w:rsidRDefault="00B12025">
            <w:pPr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3859" w:type="dxa"/>
            <w:tcBorders>
              <w:top w:val="nil"/>
              <w:left w:val="single" w:sz="4" w:space="0" w:color="auto"/>
              <w:right w:val="nil"/>
            </w:tcBorders>
          </w:tcPr>
          <w:p w14:paraId="35D2159C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209" w:type="dxa"/>
            <w:tcBorders>
              <w:top w:val="nil"/>
              <w:left w:val="nil"/>
              <w:right w:val="nil"/>
            </w:tcBorders>
          </w:tcPr>
          <w:p w14:paraId="5793CF39" w14:textId="77777777" w:rsidR="00B12025" w:rsidRDefault="00B12025">
            <w:pPr>
              <w:tabs>
                <w:tab w:val="left" w:pos="-70"/>
              </w:tabs>
              <w:ind w:left="-70"/>
              <w:jc w:val="right"/>
              <w:rPr>
                <w:rFonts w:cs="Arial"/>
                <w:b/>
                <w:sz w:val="20"/>
              </w:rPr>
            </w:pPr>
          </w:p>
        </w:tc>
      </w:tr>
    </w:tbl>
    <w:p w14:paraId="729CC7A8" w14:textId="77777777" w:rsidR="00B12025" w:rsidRDefault="00B12025">
      <w:pPr>
        <w:tabs>
          <w:tab w:val="left" w:pos="567"/>
        </w:tabs>
        <w:suppressAutoHyphens w:val="0"/>
        <w:spacing w:after="0"/>
        <w:jc w:val="both"/>
        <w:rPr>
          <w:rFonts w:ascii="Calibri" w:eastAsia="Times New Roman" w:hAnsi="Calibri" w:cs="Tahoma"/>
          <w:b/>
          <w:bCs/>
          <w:color w:val="auto"/>
          <w:kern w:val="0"/>
          <w:sz w:val="18"/>
          <w:szCs w:val="18"/>
          <w:u w:val="single"/>
          <w:lang w:eastAsia="fr-FR" w:bidi="ar-SA"/>
        </w:rPr>
      </w:pPr>
    </w:p>
    <w:p w14:paraId="03A47BE9" w14:textId="77777777" w:rsidR="00B12025" w:rsidRDefault="00AE4BE4">
      <w:pPr>
        <w:tabs>
          <w:tab w:val="left" w:pos="567"/>
        </w:tabs>
        <w:suppressAutoHyphens w:val="0"/>
        <w:spacing w:after="0"/>
        <w:jc w:val="both"/>
        <w:rPr>
          <w:rFonts w:eastAsia="Times New Roman" w:cs="Arial"/>
          <w:b/>
          <w:color w:val="auto"/>
          <w:kern w:val="0"/>
          <w:sz w:val="20"/>
          <w:szCs w:val="20"/>
          <w:lang w:eastAsia="fr-FR" w:bidi="ar-SA"/>
        </w:rPr>
      </w:pPr>
      <w:r>
        <w:rPr>
          <w:rFonts w:eastAsia="Times New Roman" w:cs="Arial"/>
          <w:b/>
          <w:bCs/>
          <w:color w:val="auto"/>
          <w:kern w:val="0"/>
          <w:sz w:val="20"/>
          <w:szCs w:val="20"/>
          <w:u w:val="single"/>
          <w:lang w:eastAsia="fr-FR" w:bidi="ar-SA"/>
        </w:rPr>
        <w:t>Remarques :</w:t>
      </w:r>
      <w:r>
        <w:rPr>
          <w:rFonts w:eastAsia="Times New Roman" w:cs="Arial"/>
          <w:b/>
          <w:bCs/>
          <w:color w:val="auto"/>
          <w:kern w:val="0"/>
          <w:sz w:val="20"/>
          <w:szCs w:val="20"/>
          <w:lang w:eastAsia="fr-FR" w:bidi="ar-SA"/>
        </w:rPr>
        <w:t xml:space="preserve"> </w:t>
      </w:r>
      <w:r>
        <w:rPr>
          <w:rFonts w:eastAsia="Times New Roman" w:cs="Arial"/>
          <w:b/>
          <w:bCs/>
          <w:color w:val="auto"/>
          <w:kern w:val="0"/>
          <w:sz w:val="20"/>
          <w:szCs w:val="20"/>
          <w:lang w:eastAsia="fr-FR" w:bidi="ar-SA"/>
        </w:rPr>
        <w:tab/>
        <w:t xml:space="preserve">1) </w:t>
      </w:r>
      <w:r>
        <w:rPr>
          <w:rFonts w:eastAsia="Times New Roman" w:cs="Arial"/>
          <w:b/>
          <w:color w:val="auto"/>
          <w:kern w:val="0"/>
          <w:sz w:val="20"/>
          <w:szCs w:val="20"/>
          <w:lang w:eastAsia="fr-FR" w:bidi="ar-SA"/>
        </w:rPr>
        <w:t>Une prime de fin d’année et un pécule de vacances sont à ajouter au solde de l’employeur.</w:t>
      </w:r>
    </w:p>
    <w:p w14:paraId="58324121" w14:textId="77777777" w:rsidR="00B12025" w:rsidRDefault="00AE4BE4">
      <w:pPr>
        <w:tabs>
          <w:tab w:val="left" w:pos="567"/>
        </w:tabs>
        <w:suppressAutoHyphens w:val="0"/>
        <w:spacing w:after="0"/>
        <w:ind w:left="-567"/>
        <w:jc w:val="both"/>
        <w:rPr>
          <w:rFonts w:eastAsia="Times New Roman" w:cs="Arial"/>
          <w:b/>
          <w:color w:val="auto"/>
          <w:kern w:val="0"/>
          <w:sz w:val="20"/>
          <w:szCs w:val="20"/>
          <w:lang w:eastAsia="fr-FR" w:bidi="ar-SA"/>
        </w:rPr>
      </w:pPr>
      <w:r>
        <w:rPr>
          <w:rFonts w:eastAsia="Times New Roman" w:cs="Arial"/>
          <w:b/>
          <w:color w:val="auto"/>
          <w:kern w:val="0"/>
          <w:sz w:val="20"/>
          <w:szCs w:val="20"/>
          <w:lang w:eastAsia="fr-FR" w:bidi="ar-SA"/>
        </w:rPr>
        <w:tab/>
      </w:r>
    </w:p>
    <w:p w14:paraId="558FF27B" w14:textId="5A00F174" w:rsidR="00B12025" w:rsidRDefault="00AE4BE4" w:rsidP="00D24947">
      <w:pPr>
        <w:tabs>
          <w:tab w:val="left" w:pos="567"/>
        </w:tabs>
        <w:suppressAutoHyphens w:val="0"/>
        <w:spacing w:after="0"/>
        <w:ind w:left="-567"/>
        <w:jc w:val="both"/>
      </w:pPr>
      <w:r>
        <w:rPr>
          <w:rFonts w:eastAsia="Times New Roman" w:cs="Arial"/>
          <w:b/>
          <w:color w:val="auto"/>
          <w:kern w:val="0"/>
          <w:sz w:val="20"/>
          <w:szCs w:val="20"/>
          <w:lang w:eastAsia="fr-FR" w:bidi="ar-SA"/>
        </w:rPr>
        <w:tab/>
      </w:r>
      <w:r>
        <w:rPr>
          <w:rFonts w:eastAsia="Times New Roman" w:cs="Arial"/>
          <w:b/>
          <w:color w:val="auto"/>
          <w:kern w:val="0"/>
          <w:sz w:val="20"/>
          <w:szCs w:val="20"/>
          <w:lang w:eastAsia="fr-FR" w:bidi="ar-SA"/>
        </w:rPr>
        <w:tab/>
      </w:r>
      <w:r>
        <w:rPr>
          <w:rFonts w:eastAsia="Times New Roman" w:cs="Arial"/>
          <w:b/>
          <w:color w:val="auto"/>
          <w:kern w:val="0"/>
          <w:sz w:val="20"/>
          <w:szCs w:val="20"/>
          <w:lang w:eastAsia="fr-FR" w:bidi="ar-SA"/>
        </w:rPr>
        <w:tab/>
        <w:t>2) Index en vigueur au 01/12/2023(2,039</w:t>
      </w:r>
      <w:r w:rsidR="00D24947">
        <w:rPr>
          <w:rFonts w:eastAsia="Times New Roman" w:cs="Arial"/>
          <w:b/>
          <w:color w:val="auto"/>
          <w:kern w:val="0"/>
          <w:sz w:val="20"/>
          <w:szCs w:val="20"/>
          <w:lang w:eastAsia="fr-FR" w:bidi="ar-SA"/>
        </w:rPr>
        <w:t>)</w:t>
      </w:r>
    </w:p>
    <w:p w14:paraId="0E562DF5" w14:textId="77777777" w:rsidR="00B12025" w:rsidRDefault="00B12025"/>
    <w:sectPr w:rsidR="00B12025" w:rsidSect="005E5825">
      <w:headerReference w:type="default" r:id="rId11"/>
      <w:pgSz w:w="11906" w:h="16838"/>
      <w:pgMar w:top="1417" w:right="1417" w:bottom="1417" w:left="1417" w:header="0" w:footer="1134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F655D" w14:textId="77777777" w:rsidR="007C3828" w:rsidRDefault="007C3828">
      <w:pPr>
        <w:spacing w:after="0"/>
      </w:pPr>
      <w:r>
        <w:separator/>
      </w:r>
    </w:p>
  </w:endnote>
  <w:endnote w:type="continuationSeparator" w:id="0">
    <w:p w14:paraId="6AD2A35F" w14:textId="77777777" w:rsidR="007C3828" w:rsidRDefault="007C3828">
      <w:pPr>
        <w:spacing w:after="0"/>
      </w:pPr>
      <w:r>
        <w:continuationSeparator/>
      </w:r>
    </w:p>
  </w:endnote>
  <w:endnote w:type="continuationNotice" w:id="1">
    <w:p w14:paraId="7C6C13B5" w14:textId="77777777" w:rsidR="007C3828" w:rsidRDefault="007C38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ongti SC">
    <w:altName w:val="Microsoft YaHei"/>
    <w:charset w:val="86"/>
    <w:family w:val="auto"/>
    <w:pitch w:val="variable"/>
    <w:sig w:usb0="00000287" w:usb1="080F0000" w:usb2="00000010" w:usb3="00000000" w:csb0="0004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1"/>
    <w:family w:val="auto"/>
    <w:pitch w:val="variable"/>
  </w:font>
  <w:font w:name="fondamento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C9A4F" w14:textId="77777777" w:rsidR="007C3828" w:rsidRDefault="007C3828">
      <w:pPr>
        <w:spacing w:after="0"/>
      </w:pPr>
      <w:r>
        <w:separator/>
      </w:r>
    </w:p>
  </w:footnote>
  <w:footnote w:type="continuationSeparator" w:id="0">
    <w:p w14:paraId="3FE2C999" w14:textId="77777777" w:rsidR="007C3828" w:rsidRDefault="007C3828">
      <w:pPr>
        <w:spacing w:after="0"/>
      </w:pPr>
      <w:r>
        <w:continuationSeparator/>
      </w:r>
    </w:p>
  </w:footnote>
  <w:footnote w:type="continuationNotice" w:id="1">
    <w:p w14:paraId="56A4EB30" w14:textId="77777777" w:rsidR="007C3828" w:rsidRDefault="007C38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1B074" w14:textId="77777777" w:rsidR="00B12025" w:rsidRDefault="00B1202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10CA"/>
    <w:multiLevelType w:val="hybridMultilevel"/>
    <w:tmpl w:val="885CC1D6"/>
    <w:lvl w:ilvl="0" w:tplc="080C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0A3E"/>
    <w:multiLevelType w:val="hybridMultilevel"/>
    <w:tmpl w:val="6958B3C0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574A7"/>
    <w:multiLevelType w:val="hybridMultilevel"/>
    <w:tmpl w:val="F6FE1ECC"/>
    <w:lvl w:ilvl="0" w:tplc="AB8214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82BCF"/>
    <w:multiLevelType w:val="hybridMultilevel"/>
    <w:tmpl w:val="64EAE450"/>
    <w:lvl w:ilvl="0" w:tplc="FEA235B2">
      <w:start w:val="6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96605"/>
    <w:multiLevelType w:val="hybridMultilevel"/>
    <w:tmpl w:val="4152364E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4694A"/>
    <w:multiLevelType w:val="hybridMultilevel"/>
    <w:tmpl w:val="0FAA66F4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A1182"/>
    <w:multiLevelType w:val="hybridMultilevel"/>
    <w:tmpl w:val="95AA03DC"/>
    <w:lvl w:ilvl="0" w:tplc="28FE18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80327"/>
    <w:multiLevelType w:val="hybridMultilevel"/>
    <w:tmpl w:val="4A841F66"/>
    <w:lvl w:ilvl="0" w:tplc="37E6D246">
      <w:start w:val="1"/>
      <w:numFmt w:val="bullet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0F93220B"/>
    <w:multiLevelType w:val="hybridMultilevel"/>
    <w:tmpl w:val="AB08E5F2"/>
    <w:lvl w:ilvl="0" w:tplc="B956C1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0D202A2"/>
    <w:multiLevelType w:val="multilevel"/>
    <w:tmpl w:val="8AF41A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Titre5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 w15:restartNumberingAfterBreak="0">
    <w:nsid w:val="11326D70"/>
    <w:multiLevelType w:val="hybridMultilevel"/>
    <w:tmpl w:val="39F27206"/>
    <w:lvl w:ilvl="0" w:tplc="487891A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214A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552519"/>
    <w:multiLevelType w:val="hybridMultilevel"/>
    <w:tmpl w:val="D7CC5E28"/>
    <w:lvl w:ilvl="0" w:tplc="DCB80644">
      <w:start w:val="1"/>
      <w:numFmt w:val="bullet"/>
      <w:lvlText w:val="-"/>
      <w:lvlJc w:val="left"/>
      <w:pPr>
        <w:tabs>
          <w:tab w:val="num" w:pos="2367"/>
        </w:tabs>
        <w:ind w:left="2367" w:hanging="567"/>
      </w:pPr>
      <w:rPr>
        <w:rFonts w:ascii="Verdana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649220A"/>
    <w:multiLevelType w:val="hybridMultilevel"/>
    <w:tmpl w:val="73CAA838"/>
    <w:lvl w:ilvl="0" w:tplc="8A566558">
      <w:start w:val="1"/>
      <w:numFmt w:val="upperRoman"/>
      <w:lvlText w:val="%1."/>
      <w:lvlJc w:val="left"/>
      <w:pPr>
        <w:ind w:left="324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3600" w:hanging="360"/>
      </w:pPr>
    </w:lvl>
    <w:lvl w:ilvl="2" w:tplc="080C001B" w:tentative="1">
      <w:start w:val="1"/>
      <w:numFmt w:val="lowerRoman"/>
      <w:lvlText w:val="%3."/>
      <w:lvlJc w:val="right"/>
      <w:pPr>
        <w:ind w:left="4320" w:hanging="180"/>
      </w:pPr>
    </w:lvl>
    <w:lvl w:ilvl="3" w:tplc="080C000F" w:tentative="1">
      <w:start w:val="1"/>
      <w:numFmt w:val="decimal"/>
      <w:lvlText w:val="%4."/>
      <w:lvlJc w:val="left"/>
      <w:pPr>
        <w:ind w:left="5040" w:hanging="360"/>
      </w:pPr>
    </w:lvl>
    <w:lvl w:ilvl="4" w:tplc="080C0019" w:tentative="1">
      <w:start w:val="1"/>
      <w:numFmt w:val="lowerLetter"/>
      <w:lvlText w:val="%5."/>
      <w:lvlJc w:val="left"/>
      <w:pPr>
        <w:ind w:left="5760" w:hanging="360"/>
      </w:pPr>
    </w:lvl>
    <w:lvl w:ilvl="5" w:tplc="080C001B" w:tentative="1">
      <w:start w:val="1"/>
      <w:numFmt w:val="lowerRoman"/>
      <w:lvlText w:val="%6."/>
      <w:lvlJc w:val="right"/>
      <w:pPr>
        <w:ind w:left="6480" w:hanging="180"/>
      </w:pPr>
    </w:lvl>
    <w:lvl w:ilvl="6" w:tplc="080C000F" w:tentative="1">
      <w:start w:val="1"/>
      <w:numFmt w:val="decimal"/>
      <w:lvlText w:val="%7."/>
      <w:lvlJc w:val="left"/>
      <w:pPr>
        <w:ind w:left="7200" w:hanging="360"/>
      </w:pPr>
    </w:lvl>
    <w:lvl w:ilvl="7" w:tplc="080C0019" w:tentative="1">
      <w:start w:val="1"/>
      <w:numFmt w:val="lowerLetter"/>
      <w:lvlText w:val="%8."/>
      <w:lvlJc w:val="left"/>
      <w:pPr>
        <w:ind w:left="7920" w:hanging="360"/>
      </w:pPr>
    </w:lvl>
    <w:lvl w:ilvl="8" w:tplc="080C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17857236"/>
    <w:multiLevelType w:val="hybridMultilevel"/>
    <w:tmpl w:val="928CA88C"/>
    <w:lvl w:ilvl="0" w:tplc="080C000F">
      <w:start w:val="1"/>
      <w:numFmt w:val="decimal"/>
      <w:lvlText w:val="%1."/>
      <w:lvlJc w:val="left"/>
      <w:pPr>
        <w:ind w:left="1872" w:hanging="360"/>
      </w:pPr>
    </w:lvl>
    <w:lvl w:ilvl="1" w:tplc="080C0019" w:tentative="1">
      <w:start w:val="1"/>
      <w:numFmt w:val="lowerLetter"/>
      <w:lvlText w:val="%2."/>
      <w:lvlJc w:val="left"/>
      <w:pPr>
        <w:ind w:left="2592" w:hanging="360"/>
      </w:pPr>
    </w:lvl>
    <w:lvl w:ilvl="2" w:tplc="080C001B" w:tentative="1">
      <w:start w:val="1"/>
      <w:numFmt w:val="lowerRoman"/>
      <w:lvlText w:val="%3."/>
      <w:lvlJc w:val="right"/>
      <w:pPr>
        <w:ind w:left="3312" w:hanging="180"/>
      </w:pPr>
    </w:lvl>
    <w:lvl w:ilvl="3" w:tplc="080C000F" w:tentative="1">
      <w:start w:val="1"/>
      <w:numFmt w:val="decimal"/>
      <w:lvlText w:val="%4."/>
      <w:lvlJc w:val="left"/>
      <w:pPr>
        <w:ind w:left="4032" w:hanging="360"/>
      </w:pPr>
    </w:lvl>
    <w:lvl w:ilvl="4" w:tplc="080C0019" w:tentative="1">
      <w:start w:val="1"/>
      <w:numFmt w:val="lowerLetter"/>
      <w:lvlText w:val="%5."/>
      <w:lvlJc w:val="left"/>
      <w:pPr>
        <w:ind w:left="4752" w:hanging="360"/>
      </w:pPr>
    </w:lvl>
    <w:lvl w:ilvl="5" w:tplc="080C001B" w:tentative="1">
      <w:start w:val="1"/>
      <w:numFmt w:val="lowerRoman"/>
      <w:lvlText w:val="%6."/>
      <w:lvlJc w:val="right"/>
      <w:pPr>
        <w:ind w:left="5472" w:hanging="180"/>
      </w:pPr>
    </w:lvl>
    <w:lvl w:ilvl="6" w:tplc="080C000F" w:tentative="1">
      <w:start w:val="1"/>
      <w:numFmt w:val="decimal"/>
      <w:lvlText w:val="%7."/>
      <w:lvlJc w:val="left"/>
      <w:pPr>
        <w:ind w:left="6192" w:hanging="360"/>
      </w:pPr>
    </w:lvl>
    <w:lvl w:ilvl="7" w:tplc="080C0019" w:tentative="1">
      <w:start w:val="1"/>
      <w:numFmt w:val="lowerLetter"/>
      <w:lvlText w:val="%8."/>
      <w:lvlJc w:val="left"/>
      <w:pPr>
        <w:ind w:left="6912" w:hanging="360"/>
      </w:pPr>
    </w:lvl>
    <w:lvl w:ilvl="8" w:tplc="080C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14" w15:restartNumberingAfterBreak="0">
    <w:nsid w:val="1B5D7A9B"/>
    <w:multiLevelType w:val="multilevel"/>
    <w:tmpl w:val="0882E5D2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15" w15:restartNumberingAfterBreak="0">
    <w:nsid w:val="20DF3CFE"/>
    <w:multiLevelType w:val="hybridMultilevel"/>
    <w:tmpl w:val="1A6853D2"/>
    <w:lvl w:ilvl="0" w:tplc="913E9DA6">
      <w:start w:val="1"/>
      <w:numFmt w:val="bullet"/>
      <w:lvlText w:val="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040C000B">
      <w:start w:val="1"/>
      <w:numFmt w:val="bullet"/>
      <w:lvlText w:val="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2" w:tplc="F7C4CA46">
      <w:numFmt w:val="bullet"/>
      <w:lvlText w:val="-"/>
      <w:lvlJc w:val="left"/>
      <w:pPr>
        <w:tabs>
          <w:tab w:val="num" w:pos="3300"/>
        </w:tabs>
        <w:ind w:left="3300" w:hanging="360"/>
      </w:pPr>
      <w:rPr>
        <w:rFonts w:ascii="Verdana" w:eastAsia="Times New Roman" w:hAnsi="Verdana" w:cs="Times New Roman"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16" w15:restartNumberingAfterBreak="0">
    <w:nsid w:val="234A13C7"/>
    <w:multiLevelType w:val="hybridMultilevel"/>
    <w:tmpl w:val="1F7E89CE"/>
    <w:lvl w:ilvl="0" w:tplc="0CD48A10">
      <w:start w:val="1"/>
      <w:numFmt w:val="decimal"/>
      <w:pStyle w:val="Titre4"/>
      <w:lvlText w:val="%1."/>
      <w:lvlJc w:val="left"/>
      <w:pPr>
        <w:ind w:left="360" w:hanging="360"/>
      </w:pPr>
      <w:rPr>
        <w:b w:val="0"/>
        <w:bCs w:val="0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5266BFE"/>
    <w:multiLevelType w:val="hybridMultilevel"/>
    <w:tmpl w:val="8BF0FC32"/>
    <w:lvl w:ilvl="0" w:tplc="D442865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994108"/>
    <w:multiLevelType w:val="hybridMultilevel"/>
    <w:tmpl w:val="B9E068F0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6C310BA"/>
    <w:multiLevelType w:val="hybridMultilevel"/>
    <w:tmpl w:val="E38C3572"/>
    <w:lvl w:ilvl="0" w:tplc="8190F8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DC4F78"/>
    <w:multiLevelType w:val="hybridMultilevel"/>
    <w:tmpl w:val="C868D954"/>
    <w:lvl w:ilvl="0" w:tplc="648EFD8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D44670"/>
    <w:multiLevelType w:val="multilevel"/>
    <w:tmpl w:val="D4D216C4"/>
    <w:lvl w:ilvl="0">
      <w:start w:val="2"/>
      <w:numFmt w:val="bullet"/>
      <w:lvlText w:val="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4BACC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DA05F2B"/>
    <w:multiLevelType w:val="hybridMultilevel"/>
    <w:tmpl w:val="97CCFB2C"/>
    <w:lvl w:ilvl="0" w:tplc="918C56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D71460"/>
    <w:multiLevelType w:val="hybridMultilevel"/>
    <w:tmpl w:val="12EAEFE8"/>
    <w:lvl w:ilvl="0" w:tplc="08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57166C"/>
    <w:multiLevelType w:val="hybridMultilevel"/>
    <w:tmpl w:val="C9681FD2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2BD0B21"/>
    <w:multiLevelType w:val="hybridMultilevel"/>
    <w:tmpl w:val="3BD4BD46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B54AA6"/>
    <w:multiLevelType w:val="hybridMultilevel"/>
    <w:tmpl w:val="02B2E798"/>
    <w:lvl w:ilvl="0" w:tplc="08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3FD0654"/>
    <w:multiLevelType w:val="hybridMultilevel"/>
    <w:tmpl w:val="218A10A2"/>
    <w:lvl w:ilvl="0" w:tplc="7BA4CB10">
      <w:start w:val="1"/>
      <w:numFmt w:val="decimal"/>
      <w:lvlText w:val="(%1)"/>
      <w:lvlJc w:val="left"/>
      <w:pPr>
        <w:tabs>
          <w:tab w:val="num" w:pos="1314"/>
        </w:tabs>
        <w:ind w:left="1314" w:hanging="360"/>
      </w:pPr>
      <w:rPr>
        <w:rFonts w:hint="default"/>
        <w:sz w:val="16"/>
        <w:szCs w:val="16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034"/>
        </w:tabs>
        <w:ind w:left="203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754"/>
        </w:tabs>
        <w:ind w:left="275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474"/>
        </w:tabs>
        <w:ind w:left="347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194"/>
        </w:tabs>
        <w:ind w:left="419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914"/>
        </w:tabs>
        <w:ind w:left="491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634"/>
        </w:tabs>
        <w:ind w:left="563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354"/>
        </w:tabs>
        <w:ind w:left="635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074"/>
        </w:tabs>
        <w:ind w:left="7074" w:hanging="180"/>
      </w:pPr>
    </w:lvl>
  </w:abstractNum>
  <w:abstractNum w:abstractNumId="28" w15:restartNumberingAfterBreak="0">
    <w:nsid w:val="458E2255"/>
    <w:multiLevelType w:val="hybridMultilevel"/>
    <w:tmpl w:val="7B305CBC"/>
    <w:lvl w:ilvl="0" w:tplc="08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EA559F"/>
    <w:multiLevelType w:val="hybridMultilevel"/>
    <w:tmpl w:val="6E3ED838"/>
    <w:lvl w:ilvl="0" w:tplc="28FE18B6">
      <w:start w:val="1"/>
      <w:numFmt w:val="bullet"/>
      <w:lvlText w:val="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B8214A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74322750">
      <w:start w:val="2"/>
      <w:numFmt w:val="bullet"/>
      <w:lvlText w:val=""/>
      <w:lvlJc w:val="left"/>
      <w:pPr>
        <w:ind w:left="2160" w:hanging="360"/>
      </w:pPr>
      <w:rPr>
        <w:rFonts w:ascii="Symbol" w:eastAsia="Songti SC" w:hAnsi="Symbol" w:cs="Manga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35210"/>
    <w:multiLevelType w:val="hybridMultilevel"/>
    <w:tmpl w:val="3EC0B4EA"/>
    <w:lvl w:ilvl="0" w:tplc="08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24442C"/>
    <w:multiLevelType w:val="multilevel"/>
    <w:tmpl w:val="376A37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32" w15:restartNumberingAfterBreak="0">
    <w:nsid w:val="59C81B4E"/>
    <w:multiLevelType w:val="hybridMultilevel"/>
    <w:tmpl w:val="4A446820"/>
    <w:lvl w:ilvl="0" w:tplc="5C08045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2520" w:hanging="360"/>
      </w:pPr>
    </w:lvl>
    <w:lvl w:ilvl="2" w:tplc="080C001B" w:tentative="1">
      <w:start w:val="1"/>
      <w:numFmt w:val="lowerRoman"/>
      <w:lvlText w:val="%3."/>
      <w:lvlJc w:val="right"/>
      <w:pPr>
        <w:ind w:left="3240" w:hanging="180"/>
      </w:pPr>
    </w:lvl>
    <w:lvl w:ilvl="3" w:tplc="080C000F" w:tentative="1">
      <w:start w:val="1"/>
      <w:numFmt w:val="decimal"/>
      <w:lvlText w:val="%4."/>
      <w:lvlJc w:val="left"/>
      <w:pPr>
        <w:ind w:left="3960" w:hanging="360"/>
      </w:pPr>
    </w:lvl>
    <w:lvl w:ilvl="4" w:tplc="080C0019" w:tentative="1">
      <w:start w:val="1"/>
      <w:numFmt w:val="lowerLetter"/>
      <w:lvlText w:val="%5."/>
      <w:lvlJc w:val="left"/>
      <w:pPr>
        <w:ind w:left="4680" w:hanging="360"/>
      </w:pPr>
    </w:lvl>
    <w:lvl w:ilvl="5" w:tplc="080C001B" w:tentative="1">
      <w:start w:val="1"/>
      <w:numFmt w:val="lowerRoman"/>
      <w:lvlText w:val="%6."/>
      <w:lvlJc w:val="right"/>
      <w:pPr>
        <w:ind w:left="5400" w:hanging="180"/>
      </w:pPr>
    </w:lvl>
    <w:lvl w:ilvl="6" w:tplc="080C000F" w:tentative="1">
      <w:start w:val="1"/>
      <w:numFmt w:val="decimal"/>
      <w:lvlText w:val="%7."/>
      <w:lvlJc w:val="left"/>
      <w:pPr>
        <w:ind w:left="6120" w:hanging="360"/>
      </w:pPr>
    </w:lvl>
    <w:lvl w:ilvl="7" w:tplc="080C0019" w:tentative="1">
      <w:start w:val="1"/>
      <w:numFmt w:val="lowerLetter"/>
      <w:lvlText w:val="%8."/>
      <w:lvlJc w:val="left"/>
      <w:pPr>
        <w:ind w:left="6840" w:hanging="360"/>
      </w:pPr>
    </w:lvl>
    <w:lvl w:ilvl="8" w:tplc="08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A0B3313"/>
    <w:multiLevelType w:val="hybridMultilevel"/>
    <w:tmpl w:val="557039E6"/>
    <w:lvl w:ilvl="0" w:tplc="918C56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04295"/>
    <w:multiLevelType w:val="multilevel"/>
    <w:tmpl w:val="0882E5D2"/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abstractNum w:abstractNumId="35" w15:restartNumberingAfterBreak="0">
    <w:nsid w:val="60697A5C"/>
    <w:multiLevelType w:val="multilevel"/>
    <w:tmpl w:val="D200D2A6"/>
    <w:lvl w:ilvl="0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2">
      <w:start w:val="1"/>
      <w:numFmt w:val="bullet"/>
      <w:lvlText w:val="○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</w:abstractNum>
  <w:abstractNum w:abstractNumId="36" w15:restartNumberingAfterBreak="0">
    <w:nsid w:val="62714A33"/>
    <w:multiLevelType w:val="hybridMultilevel"/>
    <w:tmpl w:val="C31E0460"/>
    <w:lvl w:ilvl="0" w:tplc="9A9A709E">
      <w:numFmt w:val="bullet"/>
      <w:lvlText w:val="-"/>
      <w:lvlJc w:val="left"/>
      <w:pPr>
        <w:ind w:left="1152" w:hanging="360"/>
      </w:pPr>
      <w:rPr>
        <w:rFonts w:ascii="Courier New" w:eastAsia="Times New Roman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7" w15:restartNumberingAfterBreak="0">
    <w:nsid w:val="64AF5882"/>
    <w:multiLevelType w:val="hybridMultilevel"/>
    <w:tmpl w:val="8AC2A65C"/>
    <w:lvl w:ilvl="0" w:tplc="9D16D8F0">
      <w:start w:val="1"/>
      <w:numFmt w:val="decimal"/>
      <w:pStyle w:val="Titre8"/>
      <w:lvlText w:val="%1)"/>
      <w:lvlJc w:val="left"/>
      <w:pPr>
        <w:ind w:left="2496" w:hanging="360"/>
      </w:pPr>
    </w:lvl>
    <w:lvl w:ilvl="1" w:tplc="080C0019" w:tentative="1">
      <w:start w:val="1"/>
      <w:numFmt w:val="lowerLetter"/>
      <w:lvlText w:val="%2."/>
      <w:lvlJc w:val="left"/>
      <w:pPr>
        <w:ind w:left="3216" w:hanging="360"/>
      </w:pPr>
    </w:lvl>
    <w:lvl w:ilvl="2" w:tplc="080C001B" w:tentative="1">
      <w:start w:val="1"/>
      <w:numFmt w:val="lowerRoman"/>
      <w:lvlText w:val="%3."/>
      <w:lvlJc w:val="right"/>
      <w:pPr>
        <w:ind w:left="3936" w:hanging="180"/>
      </w:pPr>
    </w:lvl>
    <w:lvl w:ilvl="3" w:tplc="080C000F" w:tentative="1">
      <w:start w:val="1"/>
      <w:numFmt w:val="decimal"/>
      <w:lvlText w:val="%4."/>
      <w:lvlJc w:val="left"/>
      <w:pPr>
        <w:ind w:left="4656" w:hanging="360"/>
      </w:pPr>
    </w:lvl>
    <w:lvl w:ilvl="4" w:tplc="080C0019" w:tentative="1">
      <w:start w:val="1"/>
      <w:numFmt w:val="lowerLetter"/>
      <w:lvlText w:val="%5."/>
      <w:lvlJc w:val="left"/>
      <w:pPr>
        <w:ind w:left="5376" w:hanging="360"/>
      </w:pPr>
    </w:lvl>
    <w:lvl w:ilvl="5" w:tplc="080C001B" w:tentative="1">
      <w:start w:val="1"/>
      <w:numFmt w:val="lowerRoman"/>
      <w:lvlText w:val="%6."/>
      <w:lvlJc w:val="right"/>
      <w:pPr>
        <w:ind w:left="6096" w:hanging="180"/>
      </w:pPr>
    </w:lvl>
    <w:lvl w:ilvl="6" w:tplc="080C000F" w:tentative="1">
      <w:start w:val="1"/>
      <w:numFmt w:val="decimal"/>
      <w:lvlText w:val="%7."/>
      <w:lvlJc w:val="left"/>
      <w:pPr>
        <w:ind w:left="6816" w:hanging="360"/>
      </w:pPr>
    </w:lvl>
    <w:lvl w:ilvl="7" w:tplc="080C0019" w:tentative="1">
      <w:start w:val="1"/>
      <w:numFmt w:val="lowerLetter"/>
      <w:lvlText w:val="%8."/>
      <w:lvlJc w:val="left"/>
      <w:pPr>
        <w:ind w:left="7536" w:hanging="360"/>
      </w:pPr>
    </w:lvl>
    <w:lvl w:ilvl="8" w:tplc="080C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38" w15:restartNumberingAfterBreak="0">
    <w:nsid w:val="64E44E23"/>
    <w:multiLevelType w:val="hybridMultilevel"/>
    <w:tmpl w:val="63785502"/>
    <w:lvl w:ilvl="0" w:tplc="C64E2526">
      <w:start w:val="1"/>
      <w:numFmt w:val="upperLetter"/>
      <w:pStyle w:val="Titre6"/>
      <w:lvlText w:val="%1."/>
      <w:lvlJc w:val="left"/>
      <w:pPr>
        <w:ind w:left="1776" w:hanging="360"/>
      </w:pPr>
    </w:lvl>
    <w:lvl w:ilvl="1" w:tplc="080C0019" w:tentative="1">
      <w:start w:val="1"/>
      <w:numFmt w:val="lowerLetter"/>
      <w:lvlText w:val="%2."/>
      <w:lvlJc w:val="left"/>
      <w:pPr>
        <w:ind w:left="2496" w:hanging="360"/>
      </w:pPr>
    </w:lvl>
    <w:lvl w:ilvl="2" w:tplc="080C001B" w:tentative="1">
      <w:start w:val="1"/>
      <w:numFmt w:val="lowerRoman"/>
      <w:lvlText w:val="%3."/>
      <w:lvlJc w:val="right"/>
      <w:pPr>
        <w:ind w:left="3216" w:hanging="180"/>
      </w:pPr>
    </w:lvl>
    <w:lvl w:ilvl="3" w:tplc="080C000F" w:tentative="1">
      <w:start w:val="1"/>
      <w:numFmt w:val="decimal"/>
      <w:lvlText w:val="%4."/>
      <w:lvlJc w:val="left"/>
      <w:pPr>
        <w:ind w:left="3936" w:hanging="360"/>
      </w:pPr>
    </w:lvl>
    <w:lvl w:ilvl="4" w:tplc="080C0019" w:tentative="1">
      <w:start w:val="1"/>
      <w:numFmt w:val="lowerLetter"/>
      <w:lvlText w:val="%5."/>
      <w:lvlJc w:val="left"/>
      <w:pPr>
        <w:ind w:left="4656" w:hanging="360"/>
      </w:pPr>
    </w:lvl>
    <w:lvl w:ilvl="5" w:tplc="080C001B" w:tentative="1">
      <w:start w:val="1"/>
      <w:numFmt w:val="lowerRoman"/>
      <w:lvlText w:val="%6."/>
      <w:lvlJc w:val="right"/>
      <w:pPr>
        <w:ind w:left="5376" w:hanging="180"/>
      </w:pPr>
    </w:lvl>
    <w:lvl w:ilvl="6" w:tplc="080C000F" w:tentative="1">
      <w:start w:val="1"/>
      <w:numFmt w:val="decimal"/>
      <w:lvlText w:val="%7."/>
      <w:lvlJc w:val="left"/>
      <w:pPr>
        <w:ind w:left="6096" w:hanging="360"/>
      </w:pPr>
    </w:lvl>
    <w:lvl w:ilvl="7" w:tplc="080C0019" w:tentative="1">
      <w:start w:val="1"/>
      <w:numFmt w:val="lowerLetter"/>
      <w:lvlText w:val="%8."/>
      <w:lvlJc w:val="left"/>
      <w:pPr>
        <w:ind w:left="6816" w:hanging="360"/>
      </w:pPr>
    </w:lvl>
    <w:lvl w:ilvl="8" w:tplc="08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9" w15:restartNumberingAfterBreak="0">
    <w:nsid w:val="66DB20EF"/>
    <w:multiLevelType w:val="hybridMultilevel"/>
    <w:tmpl w:val="55646300"/>
    <w:lvl w:ilvl="0" w:tplc="16C298C8">
      <w:start w:val="1"/>
      <w:numFmt w:val="decimal"/>
      <w:lvlText w:val="%1)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5B0083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DC080C"/>
    <w:multiLevelType w:val="hybridMultilevel"/>
    <w:tmpl w:val="EDE2B926"/>
    <w:lvl w:ilvl="0" w:tplc="87B2364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B224F58"/>
    <w:multiLevelType w:val="hybridMultilevel"/>
    <w:tmpl w:val="68DA088C"/>
    <w:lvl w:ilvl="0" w:tplc="31607786">
      <w:start w:val="1"/>
      <w:numFmt w:val="decimal"/>
      <w:pStyle w:val="Titre3"/>
      <w:lvlText w:val="%1."/>
      <w:lvlJc w:val="left"/>
      <w:pPr>
        <w:ind w:left="720" w:hanging="360"/>
      </w:p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5B4178"/>
    <w:multiLevelType w:val="hybridMultilevel"/>
    <w:tmpl w:val="28C6BB16"/>
    <w:lvl w:ilvl="0" w:tplc="BB82FF40">
      <w:start w:val="1"/>
      <w:numFmt w:val="lowerLetter"/>
      <w:pStyle w:val="Titre7"/>
      <w:lvlText w:val="%1."/>
      <w:lvlJc w:val="left"/>
      <w:pPr>
        <w:ind w:left="2136" w:hanging="360"/>
      </w:pPr>
    </w:lvl>
    <w:lvl w:ilvl="1" w:tplc="080C0019" w:tentative="1">
      <w:start w:val="1"/>
      <w:numFmt w:val="lowerLetter"/>
      <w:lvlText w:val="%2."/>
      <w:lvlJc w:val="left"/>
      <w:pPr>
        <w:ind w:left="2856" w:hanging="360"/>
      </w:pPr>
    </w:lvl>
    <w:lvl w:ilvl="2" w:tplc="080C001B" w:tentative="1">
      <w:start w:val="1"/>
      <w:numFmt w:val="lowerRoman"/>
      <w:lvlText w:val="%3."/>
      <w:lvlJc w:val="right"/>
      <w:pPr>
        <w:ind w:left="3576" w:hanging="180"/>
      </w:pPr>
    </w:lvl>
    <w:lvl w:ilvl="3" w:tplc="080C000F" w:tentative="1">
      <w:start w:val="1"/>
      <w:numFmt w:val="decimal"/>
      <w:lvlText w:val="%4."/>
      <w:lvlJc w:val="left"/>
      <w:pPr>
        <w:ind w:left="4296" w:hanging="360"/>
      </w:pPr>
    </w:lvl>
    <w:lvl w:ilvl="4" w:tplc="080C0019" w:tentative="1">
      <w:start w:val="1"/>
      <w:numFmt w:val="lowerLetter"/>
      <w:lvlText w:val="%5."/>
      <w:lvlJc w:val="left"/>
      <w:pPr>
        <w:ind w:left="5016" w:hanging="360"/>
      </w:pPr>
    </w:lvl>
    <w:lvl w:ilvl="5" w:tplc="080C001B" w:tentative="1">
      <w:start w:val="1"/>
      <w:numFmt w:val="lowerRoman"/>
      <w:lvlText w:val="%6."/>
      <w:lvlJc w:val="right"/>
      <w:pPr>
        <w:ind w:left="5736" w:hanging="180"/>
      </w:pPr>
    </w:lvl>
    <w:lvl w:ilvl="6" w:tplc="080C000F" w:tentative="1">
      <w:start w:val="1"/>
      <w:numFmt w:val="decimal"/>
      <w:lvlText w:val="%7."/>
      <w:lvlJc w:val="left"/>
      <w:pPr>
        <w:ind w:left="6456" w:hanging="360"/>
      </w:pPr>
    </w:lvl>
    <w:lvl w:ilvl="7" w:tplc="080C0019" w:tentative="1">
      <w:start w:val="1"/>
      <w:numFmt w:val="lowerLetter"/>
      <w:lvlText w:val="%8."/>
      <w:lvlJc w:val="left"/>
      <w:pPr>
        <w:ind w:left="7176" w:hanging="360"/>
      </w:pPr>
    </w:lvl>
    <w:lvl w:ilvl="8" w:tplc="080C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3" w15:restartNumberingAfterBreak="0">
    <w:nsid w:val="77EC6D7B"/>
    <w:multiLevelType w:val="hybridMultilevel"/>
    <w:tmpl w:val="31C014CE"/>
    <w:lvl w:ilvl="0" w:tplc="A3E62064">
      <w:start w:val="3"/>
      <w:numFmt w:val="bullet"/>
      <w:lvlText w:val="-"/>
      <w:lvlJc w:val="left"/>
      <w:pPr>
        <w:ind w:left="1069" w:hanging="360"/>
      </w:pPr>
      <w:rPr>
        <w:rFonts w:ascii="fondamento" w:eastAsia="Calibri" w:hAnsi="fondamento" w:cs="Times New Roman" w:hint="default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upperLetter"/>
      <w:lvlText w:val="%3."/>
      <w:lvlJc w:val="left"/>
      <w:pPr>
        <w:ind w:left="2689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58467179">
    <w:abstractNumId w:val="21"/>
  </w:num>
  <w:num w:numId="2" w16cid:durableId="839927596">
    <w:abstractNumId w:val="35"/>
  </w:num>
  <w:num w:numId="3" w16cid:durableId="570893988">
    <w:abstractNumId w:val="34"/>
  </w:num>
  <w:num w:numId="4" w16cid:durableId="717584603">
    <w:abstractNumId w:val="14"/>
  </w:num>
  <w:num w:numId="5" w16cid:durableId="1099646531">
    <w:abstractNumId w:val="38"/>
  </w:num>
  <w:num w:numId="6" w16cid:durableId="861675266">
    <w:abstractNumId w:val="16"/>
  </w:num>
  <w:num w:numId="7" w16cid:durableId="501433339">
    <w:abstractNumId w:val="9"/>
  </w:num>
  <w:num w:numId="8" w16cid:durableId="339235223">
    <w:abstractNumId w:val="42"/>
  </w:num>
  <w:num w:numId="9" w16cid:durableId="1751922789">
    <w:abstractNumId w:val="37"/>
  </w:num>
  <w:num w:numId="10" w16cid:durableId="596251578">
    <w:abstractNumId w:val="41"/>
  </w:num>
  <w:num w:numId="11" w16cid:durableId="627593645">
    <w:abstractNumId w:val="41"/>
    <w:lvlOverride w:ilvl="0">
      <w:startOverride w:val="1"/>
    </w:lvlOverride>
  </w:num>
  <w:num w:numId="12" w16cid:durableId="1822580099">
    <w:abstractNumId w:val="16"/>
    <w:lvlOverride w:ilvl="0">
      <w:startOverride w:val="1"/>
    </w:lvlOverride>
  </w:num>
  <w:num w:numId="13" w16cid:durableId="1398242208">
    <w:abstractNumId w:val="16"/>
    <w:lvlOverride w:ilvl="0">
      <w:startOverride w:val="1"/>
    </w:lvlOverride>
  </w:num>
  <w:num w:numId="14" w16cid:durableId="1446119495">
    <w:abstractNumId w:val="5"/>
  </w:num>
  <w:num w:numId="15" w16cid:durableId="1561133520">
    <w:abstractNumId w:val="13"/>
  </w:num>
  <w:num w:numId="16" w16cid:durableId="2130736887">
    <w:abstractNumId w:val="4"/>
  </w:num>
  <w:num w:numId="17" w16cid:durableId="56318813">
    <w:abstractNumId w:val="22"/>
  </w:num>
  <w:num w:numId="18" w16cid:durableId="2127889123">
    <w:abstractNumId w:val="18"/>
  </w:num>
  <w:num w:numId="19" w16cid:durableId="528766135">
    <w:abstractNumId w:val="26"/>
  </w:num>
  <w:num w:numId="20" w16cid:durableId="406348919">
    <w:abstractNumId w:val="17"/>
  </w:num>
  <w:num w:numId="21" w16cid:durableId="997147922">
    <w:abstractNumId w:val="27"/>
  </w:num>
  <w:num w:numId="22" w16cid:durableId="1289898944">
    <w:abstractNumId w:val="10"/>
  </w:num>
  <w:num w:numId="23" w16cid:durableId="718669100">
    <w:abstractNumId w:val="15"/>
  </w:num>
  <w:num w:numId="24" w16cid:durableId="874394142">
    <w:abstractNumId w:val="19"/>
  </w:num>
  <w:num w:numId="25" w16cid:durableId="634220001">
    <w:abstractNumId w:val="2"/>
  </w:num>
  <w:num w:numId="26" w16cid:durableId="618416805">
    <w:abstractNumId w:val="39"/>
  </w:num>
  <w:num w:numId="27" w16cid:durableId="516502682">
    <w:abstractNumId w:val="7"/>
  </w:num>
  <w:num w:numId="28" w16cid:durableId="1712918567">
    <w:abstractNumId w:val="29"/>
  </w:num>
  <w:num w:numId="29" w16cid:durableId="1411271483">
    <w:abstractNumId w:val="6"/>
  </w:num>
  <w:num w:numId="30" w16cid:durableId="464394442">
    <w:abstractNumId w:val="20"/>
  </w:num>
  <w:num w:numId="31" w16cid:durableId="1123186013">
    <w:abstractNumId w:val="11"/>
  </w:num>
  <w:num w:numId="32" w16cid:durableId="677394197">
    <w:abstractNumId w:val="40"/>
  </w:num>
  <w:num w:numId="33" w16cid:durableId="785581809">
    <w:abstractNumId w:val="24"/>
  </w:num>
  <w:num w:numId="34" w16cid:durableId="2095514765">
    <w:abstractNumId w:val="36"/>
  </w:num>
  <w:num w:numId="35" w16cid:durableId="1437023479">
    <w:abstractNumId w:val="43"/>
  </w:num>
  <w:num w:numId="36" w16cid:durableId="1582719950">
    <w:abstractNumId w:val="28"/>
  </w:num>
  <w:num w:numId="37" w16cid:durableId="1567257975">
    <w:abstractNumId w:val="1"/>
  </w:num>
  <w:num w:numId="38" w16cid:durableId="287669605">
    <w:abstractNumId w:val="25"/>
  </w:num>
  <w:num w:numId="39" w16cid:durableId="54620712">
    <w:abstractNumId w:val="23"/>
  </w:num>
  <w:num w:numId="40" w16cid:durableId="1389105273">
    <w:abstractNumId w:val="8"/>
  </w:num>
  <w:num w:numId="41" w16cid:durableId="508912305">
    <w:abstractNumId w:val="3"/>
  </w:num>
  <w:num w:numId="42" w16cid:durableId="807824789">
    <w:abstractNumId w:val="30"/>
  </w:num>
  <w:num w:numId="43" w16cid:durableId="2131194908">
    <w:abstractNumId w:val="0"/>
  </w:num>
  <w:num w:numId="44" w16cid:durableId="1360741229">
    <w:abstractNumId w:val="12"/>
  </w:num>
  <w:num w:numId="45" w16cid:durableId="407383495">
    <w:abstractNumId w:val="31"/>
  </w:num>
  <w:num w:numId="46" w16cid:durableId="897941247">
    <w:abstractNumId w:val="32"/>
  </w:num>
  <w:num w:numId="47" w16cid:durableId="44349979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025"/>
    <w:rsid w:val="001E4400"/>
    <w:rsid w:val="005E5825"/>
    <w:rsid w:val="00752882"/>
    <w:rsid w:val="007C3828"/>
    <w:rsid w:val="00AE4BE4"/>
    <w:rsid w:val="00B12025"/>
    <w:rsid w:val="00B83F55"/>
    <w:rsid w:val="00D2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C06B0"/>
  <w15:chartTrackingRefBased/>
  <w15:docId w15:val="{D0E163D0-D54F-449D-89A6-40572A7D6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40" w:line="240" w:lineRule="auto"/>
    </w:pPr>
    <w:rPr>
      <w:rFonts w:ascii="Arial" w:eastAsia="Songti SC" w:hAnsi="Arial" w:cs="Arial Unicode MS"/>
      <w:color w:val="000000" w:themeColor="text1"/>
      <w:kern w:val="2"/>
      <w:sz w:val="24"/>
      <w:szCs w:val="24"/>
      <w:lang w:val="fr-FR" w:eastAsia="zh-CN" w:bidi="hi-IN"/>
    </w:rPr>
  </w:style>
  <w:style w:type="paragraph" w:styleId="Titre1">
    <w:name w:val="heading 1"/>
    <w:aliases w:val="Titre 1 Autre"/>
    <w:basedOn w:val="Titre"/>
    <w:next w:val="Corpsdetexte"/>
    <w:link w:val="Titre1Car"/>
    <w:qFormat/>
    <w:pPr>
      <w:spacing w:before="240" w:after="480"/>
      <w:jc w:val="left"/>
      <w:outlineLvl w:val="0"/>
    </w:pPr>
    <w:rPr>
      <w:sz w:val="44"/>
      <w:szCs w:val="36"/>
    </w:rPr>
  </w:style>
  <w:style w:type="paragraph" w:styleId="Titre2">
    <w:name w:val="heading 2"/>
    <w:aliases w:val="Titre 1 Fiche"/>
    <w:basedOn w:val="Corpsdetexte"/>
    <w:next w:val="Normal"/>
    <w:link w:val="Titre2Car"/>
    <w:uiPriority w:val="9"/>
    <w:unhideWhenUsed/>
    <w:qFormat/>
    <w:pPr>
      <w:pBdr>
        <w:top w:val="single" w:sz="6" w:space="9" w:color="2A6099"/>
        <w:left w:val="single" w:sz="6" w:space="9" w:color="2A6099"/>
        <w:bottom w:val="single" w:sz="6" w:space="9" w:color="2A6099"/>
        <w:right w:val="single" w:sz="6" w:space="9" w:color="2A6099"/>
      </w:pBdr>
      <w:spacing w:before="170" w:after="397"/>
      <w:jc w:val="center"/>
      <w:outlineLvl w:val="1"/>
    </w:pPr>
    <w:rPr>
      <w:sz w:val="48"/>
      <w:szCs w:val="48"/>
    </w:rPr>
  </w:style>
  <w:style w:type="paragraph" w:styleId="Titre3">
    <w:name w:val="heading 3"/>
    <w:basedOn w:val="Corpsdetexte"/>
    <w:next w:val="Corpsdetexte"/>
    <w:link w:val="Titre3Car"/>
    <w:uiPriority w:val="9"/>
    <w:unhideWhenUsed/>
    <w:qFormat/>
    <w:pPr>
      <w:keepNext/>
      <w:keepLines/>
      <w:numPr>
        <w:numId w:val="10"/>
      </w:numPr>
      <w:spacing w:before="200"/>
      <w:outlineLvl w:val="2"/>
    </w:pPr>
    <w:rPr>
      <w:rFonts w:eastAsiaTheme="majorEastAsia" w:cs="Arial"/>
      <w:b/>
      <w:bCs/>
      <w:sz w:val="36"/>
      <w:szCs w:val="21"/>
    </w:rPr>
  </w:style>
  <w:style w:type="paragraph" w:styleId="Titre4">
    <w:name w:val="heading 4"/>
    <w:aliases w:val="Titre 2 Rubrique"/>
    <w:basedOn w:val="Corpsdetexte"/>
    <w:next w:val="Normal"/>
    <w:link w:val="Titre4Car"/>
    <w:uiPriority w:val="9"/>
    <w:unhideWhenUsed/>
    <w:qFormat/>
    <w:pPr>
      <w:numPr>
        <w:numId w:val="6"/>
      </w:numPr>
      <w:pBdr>
        <w:bottom w:val="single" w:sz="6" w:space="3" w:color="2A6099"/>
      </w:pBdr>
      <w:spacing w:after="227"/>
      <w:outlineLvl w:val="3"/>
    </w:pPr>
    <w:rPr>
      <w:sz w:val="40"/>
      <w:szCs w:val="40"/>
    </w:rPr>
  </w:style>
  <w:style w:type="paragraph" w:styleId="Titre5">
    <w:name w:val="heading 5"/>
    <w:aliases w:val="Intertitre 1"/>
    <w:basedOn w:val="Corpsdetexte"/>
    <w:next w:val="Normal"/>
    <w:link w:val="Titre5Car"/>
    <w:uiPriority w:val="9"/>
    <w:unhideWhenUsed/>
    <w:qFormat/>
    <w:pPr>
      <w:numPr>
        <w:ilvl w:val="1"/>
        <w:numId w:val="7"/>
      </w:numPr>
      <w:outlineLvl w:val="4"/>
    </w:pPr>
    <w:rPr>
      <w:b/>
      <w:bCs/>
      <w:sz w:val="32"/>
      <w:szCs w:val="32"/>
    </w:rPr>
  </w:style>
  <w:style w:type="paragraph" w:styleId="Titre6">
    <w:name w:val="heading 6"/>
    <w:aliases w:val="Intertitre 2"/>
    <w:basedOn w:val="Corpsdetexte"/>
    <w:next w:val="Normal"/>
    <w:link w:val="Titre6Car"/>
    <w:uiPriority w:val="9"/>
    <w:unhideWhenUsed/>
    <w:qFormat/>
    <w:pPr>
      <w:numPr>
        <w:numId w:val="5"/>
      </w:numPr>
      <w:outlineLvl w:val="5"/>
    </w:pPr>
    <w:rPr>
      <w:b/>
      <w:bCs/>
      <w:sz w:val="28"/>
      <w:szCs w:val="28"/>
    </w:rPr>
  </w:style>
  <w:style w:type="paragraph" w:styleId="Titre7">
    <w:name w:val="heading 7"/>
    <w:aliases w:val="Intertitre 3"/>
    <w:basedOn w:val="Corpsdetexte"/>
    <w:next w:val="Normal"/>
    <w:link w:val="Titre7Car"/>
    <w:uiPriority w:val="9"/>
    <w:unhideWhenUsed/>
    <w:qFormat/>
    <w:pPr>
      <w:numPr>
        <w:numId w:val="8"/>
      </w:numPr>
      <w:outlineLvl w:val="6"/>
    </w:pPr>
    <w:rPr>
      <w:b/>
      <w:bCs/>
      <w:sz w:val="24"/>
      <w:szCs w:val="24"/>
    </w:rPr>
  </w:style>
  <w:style w:type="paragraph" w:styleId="Titre8">
    <w:name w:val="heading 8"/>
    <w:aliases w:val="Intertitre 4"/>
    <w:basedOn w:val="Corpsdetexte"/>
    <w:next w:val="Normal"/>
    <w:link w:val="Titre8Car"/>
    <w:uiPriority w:val="9"/>
    <w:unhideWhenUsed/>
    <w:qFormat/>
    <w:pPr>
      <w:numPr>
        <w:numId w:val="9"/>
      </w:numPr>
      <w:outlineLvl w:val="7"/>
    </w:pPr>
    <w:rPr>
      <w:b/>
      <w:bCs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 Autre Car"/>
    <w:basedOn w:val="Policepardfaut"/>
    <w:link w:val="Titre1"/>
    <w:qFormat/>
    <w:rPr>
      <w:rFonts w:ascii="Arial" w:eastAsia="Songti SC" w:hAnsi="Arial" w:cs="Arial Unicode MS"/>
      <w:b/>
      <w:bCs/>
      <w:kern w:val="2"/>
      <w:sz w:val="44"/>
      <w:szCs w:val="36"/>
      <w:lang w:val="fr-FR" w:eastAsia="zh-CN" w:bidi="hi-IN"/>
    </w:rPr>
  </w:style>
  <w:style w:type="character" w:customStyle="1" w:styleId="Titre3Car">
    <w:name w:val="Titre 3 Car"/>
    <w:basedOn w:val="Policepardfaut"/>
    <w:link w:val="Titre3"/>
    <w:uiPriority w:val="9"/>
    <w:qFormat/>
    <w:rPr>
      <w:rFonts w:ascii="Arial" w:eastAsiaTheme="majorEastAsia" w:hAnsi="Arial" w:cs="Arial"/>
      <w:b/>
      <w:bCs/>
      <w:color w:val="000000" w:themeColor="text1"/>
      <w:sz w:val="36"/>
      <w:szCs w:val="21"/>
    </w:rPr>
  </w:style>
  <w:style w:type="character" w:customStyle="1" w:styleId="Sautdindex">
    <w:name w:val="Saut d'index"/>
    <w:qFormat/>
  </w:style>
  <w:style w:type="character" w:customStyle="1" w:styleId="CorpsdetexteCar">
    <w:name w:val="Corps de texte Car"/>
    <w:basedOn w:val="Policepardfaut"/>
    <w:link w:val="Corpsdetexte"/>
    <w:qFormat/>
    <w:rPr>
      <w:rFonts w:ascii="Arial" w:hAnsi="Arial"/>
    </w:rPr>
  </w:style>
  <w:style w:type="character" w:customStyle="1" w:styleId="markedcontent">
    <w:name w:val="markedcontent"/>
    <w:basedOn w:val="Policepardfaut"/>
    <w:qFormat/>
  </w:style>
  <w:style w:type="character" w:styleId="Accentuationintense">
    <w:name w:val="Intense Emphasis"/>
    <w:basedOn w:val="Policepardfaut"/>
    <w:uiPriority w:val="21"/>
    <w:rPr>
      <w:b/>
      <w:bCs/>
      <w:i/>
      <w:iCs/>
      <w:color w:val="4472C4" w:themeColor="accent1"/>
    </w:rPr>
  </w:style>
  <w:style w:type="paragraph" w:styleId="Titre">
    <w:name w:val="Title"/>
    <w:basedOn w:val="Normal"/>
    <w:next w:val="Corpsdetexte"/>
    <w:link w:val="TitreCar"/>
    <w:qFormat/>
    <w:pPr>
      <w:widowControl w:val="0"/>
      <w:jc w:val="center"/>
    </w:pPr>
    <w:rPr>
      <w:b/>
      <w:bCs/>
      <w:sz w:val="56"/>
      <w:szCs w:val="56"/>
    </w:rPr>
  </w:style>
  <w:style w:type="character" w:customStyle="1" w:styleId="TitreCar">
    <w:name w:val="Titre Car"/>
    <w:basedOn w:val="Policepardfaut"/>
    <w:link w:val="Titre"/>
    <w:rPr>
      <w:rFonts w:ascii="Arial" w:eastAsia="Songti SC" w:hAnsi="Arial" w:cs="Arial Unicode MS"/>
      <w:b/>
      <w:bCs/>
      <w:color w:val="000000" w:themeColor="text1"/>
      <w:kern w:val="2"/>
      <w:sz w:val="56"/>
      <w:szCs w:val="56"/>
      <w:lang w:val="fr-FR" w:eastAsia="zh-CN" w:bidi="hi-IN"/>
    </w:rPr>
  </w:style>
  <w:style w:type="paragraph" w:styleId="Corpsdetexte">
    <w:name w:val="Body Text"/>
    <w:basedOn w:val="Normal"/>
    <w:link w:val="CorpsdetexteCar"/>
    <w:rPr>
      <w:rFonts w:eastAsiaTheme="minorHAnsi" w:cstheme="minorBidi"/>
      <w:kern w:val="0"/>
      <w:sz w:val="22"/>
      <w:szCs w:val="22"/>
      <w:lang w:val="fr-BE" w:eastAsia="en-US" w:bidi="ar-SA"/>
    </w:rPr>
  </w:style>
  <w:style w:type="character" w:customStyle="1" w:styleId="CorpsdetexteCar1">
    <w:name w:val="Corps de texte Car1"/>
    <w:basedOn w:val="Policepardfaut"/>
    <w:uiPriority w:val="99"/>
    <w:semiHidden/>
    <w:rPr>
      <w:rFonts w:ascii="Arial" w:eastAsia="Songti SC" w:hAnsi="Arial" w:cs="Mangal"/>
      <w:kern w:val="2"/>
      <w:sz w:val="24"/>
      <w:szCs w:val="21"/>
      <w:lang w:val="fr-FR" w:eastAsia="zh-CN" w:bidi="hi-IN"/>
    </w:rPr>
  </w:style>
  <w:style w:type="paragraph" w:styleId="Pieddepage">
    <w:name w:val="footer"/>
    <w:basedOn w:val="Normal"/>
    <w:link w:val="PieddepageCar"/>
    <w:pPr>
      <w:suppressLineNumbers/>
      <w:tabs>
        <w:tab w:val="center" w:pos="4819"/>
        <w:tab w:val="right" w:pos="9638"/>
      </w:tabs>
    </w:pPr>
  </w:style>
  <w:style w:type="character" w:customStyle="1" w:styleId="PieddepageCar">
    <w:name w:val="Pied de page Car"/>
    <w:basedOn w:val="Policepardfaut"/>
    <w:link w:val="Pieddepage"/>
    <w:rPr>
      <w:rFonts w:ascii="Arial" w:eastAsia="Songti SC" w:hAnsi="Arial" w:cs="Arial Unicode MS"/>
      <w:kern w:val="2"/>
      <w:sz w:val="24"/>
      <w:szCs w:val="24"/>
      <w:lang w:val="fr-FR" w:eastAsia="zh-CN" w:bidi="hi-IN"/>
    </w:rPr>
  </w:style>
  <w:style w:type="paragraph" w:customStyle="1" w:styleId="Contenudetableau">
    <w:name w:val="Contenu de tableau"/>
    <w:next w:val="Normal"/>
    <w:qFormat/>
    <w:pPr>
      <w:suppressAutoHyphens/>
      <w:spacing w:after="140" w:line="240" w:lineRule="auto"/>
    </w:pPr>
    <w:rPr>
      <w:rFonts w:ascii="Arial" w:eastAsia="Songti SC" w:hAnsi="Arial" w:cs="Arial Unicode MS"/>
      <w:color w:val="000000" w:themeColor="text1"/>
      <w:kern w:val="2"/>
      <w:szCs w:val="24"/>
      <w:lang w:val="fr-FR" w:eastAsia="zh-CN" w:bidi="hi-IN"/>
    </w:rPr>
  </w:style>
  <w:style w:type="paragraph" w:styleId="Sous-titre">
    <w:name w:val="Subtitle"/>
    <w:basedOn w:val="Normal"/>
    <w:next w:val="Corpsdetexte"/>
    <w:link w:val="Sous-titreCar"/>
    <w:qFormat/>
    <w:pPr>
      <w:spacing w:before="60" w:after="120"/>
    </w:pPr>
    <w:rPr>
      <w:b/>
      <w:sz w:val="32"/>
      <w:szCs w:val="32"/>
    </w:rPr>
  </w:style>
  <w:style w:type="character" w:customStyle="1" w:styleId="Sous-titreCar">
    <w:name w:val="Sous-titre Car"/>
    <w:basedOn w:val="Policepardfaut"/>
    <w:link w:val="Sous-titre"/>
    <w:rPr>
      <w:rFonts w:ascii="Arial" w:eastAsia="Songti SC" w:hAnsi="Arial" w:cs="Arial Unicode MS"/>
      <w:b/>
      <w:kern w:val="2"/>
      <w:sz w:val="32"/>
      <w:szCs w:val="32"/>
      <w:lang w:val="fr-FR" w:eastAsia="zh-CN" w:bidi="hi-IN"/>
    </w:rPr>
  </w:style>
  <w:style w:type="paragraph" w:styleId="TM1">
    <w:name w:val="toc 1"/>
    <w:basedOn w:val="Normal"/>
    <w:uiPriority w:val="39"/>
    <w:qFormat/>
    <w:pPr>
      <w:suppressLineNumbers/>
      <w:tabs>
        <w:tab w:val="right" w:leader="dot" w:pos="9628"/>
      </w:tabs>
      <w:spacing w:before="360"/>
    </w:pPr>
    <w:rPr>
      <w:rFonts w:cs="Arial"/>
      <w:bCs/>
    </w:rPr>
  </w:style>
  <w:style w:type="paragraph" w:styleId="Index1">
    <w:name w:val="index 1"/>
    <w:basedOn w:val="Normal"/>
    <w:qFormat/>
    <w:pPr>
      <w:suppressLineNumbers/>
    </w:pPr>
  </w:style>
  <w:style w:type="paragraph" w:customStyle="1" w:styleId="Indexlexicalsparateur">
    <w:name w:val="Index lexical : séparateur"/>
    <w:basedOn w:val="Normal"/>
    <w:qFormat/>
    <w:pPr>
      <w:suppressLineNumbers/>
    </w:pPr>
    <w:rPr>
      <w:b/>
      <w:sz w:val="36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  <w:rPr>
      <w:rFonts w:cs="Mangal"/>
      <w:szCs w:val="21"/>
    </w:rPr>
  </w:style>
  <w:style w:type="paragraph" w:styleId="TM3">
    <w:name w:val="toc 3"/>
    <w:basedOn w:val="Normal"/>
    <w:next w:val="Normal"/>
    <w:autoRedefine/>
    <w:uiPriority w:val="39"/>
    <w:unhideWhenUsed/>
    <w:qFormat/>
    <w:pPr>
      <w:ind w:left="283"/>
    </w:pPr>
    <w:rPr>
      <w:rFonts w:asciiTheme="minorHAnsi" w:hAnsiTheme="minorHAnsi" w:cstheme="minorHAnsi"/>
      <w:sz w:val="20"/>
      <w:szCs w:val="20"/>
    </w:rPr>
  </w:style>
  <w:style w:type="paragraph" w:styleId="Index2">
    <w:name w:val="index 2"/>
    <w:basedOn w:val="Normal"/>
    <w:qFormat/>
    <w:pPr>
      <w:suppressLineNumbers/>
      <w:ind w:left="283"/>
    </w:pPr>
  </w:style>
  <w:style w:type="table" w:styleId="Trameclaire-Accent1">
    <w:name w:val="Light Shading Accent 1"/>
    <w:basedOn w:val="TableauNormal"/>
    <w:uiPriority w:val="60"/>
    <w:pPr>
      <w:suppressAutoHyphens/>
      <w:spacing w:after="0" w:line="240" w:lineRule="auto"/>
    </w:pPr>
    <w:rPr>
      <w:rFonts w:ascii="Liberation Serif" w:eastAsia="Songti SC" w:hAnsi="Liberation Serif" w:cs="Arial Unicode MS"/>
      <w:color w:val="2F5496" w:themeColor="accent1" w:themeShade="BF"/>
      <w:kern w:val="2"/>
      <w:sz w:val="24"/>
      <w:szCs w:val="24"/>
      <w:lang w:val="fr-FR" w:eastAsia="zh-CN" w:bidi="hi-IN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Grilledutableau">
    <w:name w:val="Table Grid"/>
    <w:basedOn w:val="TableauNormal"/>
    <w:uiPriority w:val="59"/>
    <w:pPr>
      <w:suppressAutoHyphens/>
      <w:spacing w:after="0" w:line="240" w:lineRule="auto"/>
    </w:pPr>
    <w:rPr>
      <w:rFonts w:ascii="Liberation Serif" w:eastAsia="Songti SC" w:hAnsi="Liberation Serif" w:cs="Arial Unicode MS"/>
      <w:kern w:val="2"/>
      <w:sz w:val="24"/>
      <w:szCs w:val="24"/>
      <w:lang w:val="fr-FR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customStyle="1" w:styleId="Titre2Car">
    <w:name w:val="Titre 2 Car"/>
    <w:aliases w:val="Titre 1 Fiche Car"/>
    <w:basedOn w:val="Policepardfaut"/>
    <w:link w:val="Titre2"/>
    <w:uiPriority w:val="9"/>
    <w:rPr>
      <w:rFonts w:ascii="Arial" w:hAnsi="Arial"/>
      <w:color w:val="000000" w:themeColor="text1"/>
      <w:sz w:val="48"/>
      <w:szCs w:val="48"/>
    </w:rPr>
  </w:style>
  <w:style w:type="character" w:customStyle="1" w:styleId="Titre4Car">
    <w:name w:val="Titre 4 Car"/>
    <w:aliases w:val="Titre 2 Rubrique Car"/>
    <w:basedOn w:val="Policepardfaut"/>
    <w:link w:val="Titre4"/>
    <w:uiPriority w:val="9"/>
    <w:rPr>
      <w:rFonts w:ascii="Arial" w:hAnsi="Arial"/>
      <w:color w:val="000000" w:themeColor="text1"/>
      <w:sz w:val="40"/>
      <w:szCs w:val="40"/>
    </w:rPr>
  </w:style>
  <w:style w:type="character" w:customStyle="1" w:styleId="Titre5Car">
    <w:name w:val="Titre 5 Car"/>
    <w:aliases w:val="Intertitre 1 Car"/>
    <w:basedOn w:val="Policepardfaut"/>
    <w:link w:val="Titre5"/>
    <w:uiPriority w:val="9"/>
    <w:rPr>
      <w:rFonts w:ascii="Arial" w:hAnsi="Arial"/>
      <w:b/>
      <w:bCs/>
      <w:color w:val="000000" w:themeColor="text1"/>
      <w:sz w:val="32"/>
      <w:szCs w:val="32"/>
    </w:rPr>
  </w:style>
  <w:style w:type="character" w:customStyle="1" w:styleId="Titre6Car">
    <w:name w:val="Titre 6 Car"/>
    <w:aliases w:val="Intertitre 2 Car"/>
    <w:basedOn w:val="Policepardfaut"/>
    <w:link w:val="Titre6"/>
    <w:uiPriority w:val="9"/>
    <w:rPr>
      <w:rFonts w:ascii="Arial" w:hAnsi="Arial"/>
      <w:b/>
      <w:bCs/>
      <w:color w:val="000000" w:themeColor="text1"/>
      <w:sz w:val="28"/>
      <w:szCs w:val="28"/>
    </w:rPr>
  </w:style>
  <w:style w:type="character" w:customStyle="1" w:styleId="Titre7Car">
    <w:name w:val="Titre 7 Car"/>
    <w:aliases w:val="Intertitre 3 Car"/>
    <w:basedOn w:val="Policepardfaut"/>
    <w:link w:val="Titre7"/>
    <w:uiPriority w:val="9"/>
    <w:rPr>
      <w:rFonts w:ascii="Arial" w:hAnsi="Arial"/>
      <w:b/>
      <w:bCs/>
      <w:color w:val="000000" w:themeColor="text1"/>
      <w:sz w:val="24"/>
      <w:szCs w:val="24"/>
    </w:rPr>
  </w:style>
  <w:style w:type="character" w:customStyle="1" w:styleId="Titre8Car">
    <w:name w:val="Titre 8 Car"/>
    <w:aliases w:val="Intertitre 4 Car"/>
    <w:basedOn w:val="Policepardfaut"/>
    <w:link w:val="Titre8"/>
    <w:uiPriority w:val="9"/>
    <w:rPr>
      <w:rFonts w:ascii="Arial" w:hAnsi="Arial"/>
      <w:b/>
      <w:bCs/>
      <w:i/>
      <w:iCs/>
      <w:color w:val="000000" w:themeColor="text1"/>
      <w:sz w:val="24"/>
      <w:szCs w:val="24"/>
    </w:rPr>
  </w:style>
  <w:style w:type="table" w:styleId="Tableausimple1">
    <w:name w:val="Plain Table 1"/>
    <w:basedOn w:val="TableauNormal"/>
    <w:uiPriority w:val="4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M2">
    <w:name w:val="toc 2"/>
    <w:basedOn w:val="Normal"/>
    <w:next w:val="Normal"/>
    <w:autoRedefine/>
    <w:uiPriority w:val="39"/>
    <w:unhideWhenUsed/>
    <w:pPr>
      <w:spacing w:after="100"/>
    </w:pPr>
    <w:rPr>
      <w:rFonts w:cs="Mangal"/>
      <w:szCs w:val="21"/>
    </w:rPr>
  </w:style>
  <w:style w:type="paragraph" w:styleId="TM4">
    <w:name w:val="toc 4"/>
    <w:basedOn w:val="Normal"/>
    <w:next w:val="Normal"/>
    <w:autoRedefine/>
    <w:uiPriority w:val="39"/>
    <w:unhideWhenUsed/>
    <w:pPr>
      <w:spacing w:after="100"/>
      <w:ind w:left="720"/>
    </w:pPr>
    <w:rPr>
      <w:rFonts w:cs="Mangal"/>
      <w:szCs w:val="21"/>
    </w:rPr>
  </w:style>
  <w:style w:type="paragraph" w:styleId="TM5">
    <w:name w:val="toc 5"/>
    <w:basedOn w:val="Normal"/>
    <w:next w:val="Normal"/>
    <w:autoRedefine/>
    <w:uiPriority w:val="39"/>
    <w:unhideWhenUsed/>
    <w:pPr>
      <w:spacing w:after="100"/>
      <w:ind w:left="960"/>
    </w:pPr>
    <w:rPr>
      <w:rFonts w:cs="Mangal"/>
      <w:szCs w:val="21"/>
    </w:rPr>
  </w:style>
  <w:style w:type="paragraph" w:styleId="TM6">
    <w:name w:val="toc 6"/>
    <w:basedOn w:val="Normal"/>
    <w:next w:val="Normal"/>
    <w:autoRedefine/>
    <w:uiPriority w:val="39"/>
    <w:unhideWhenUsed/>
    <w:pPr>
      <w:spacing w:after="100"/>
      <w:ind w:left="1200"/>
    </w:pPr>
    <w:rPr>
      <w:rFonts w:cs="Mangal"/>
      <w:szCs w:val="21"/>
    </w:rPr>
  </w:style>
  <w:style w:type="paragraph" w:styleId="TM7">
    <w:name w:val="toc 7"/>
    <w:basedOn w:val="Normal"/>
    <w:next w:val="Normal"/>
    <w:autoRedefine/>
    <w:uiPriority w:val="39"/>
    <w:unhideWhenUsed/>
    <w:pPr>
      <w:spacing w:after="100"/>
      <w:ind w:left="1440"/>
    </w:pPr>
    <w:rPr>
      <w:rFonts w:cs="Mangal"/>
      <w:szCs w:val="21"/>
    </w:rPr>
  </w:style>
  <w:style w:type="paragraph" w:styleId="TM8">
    <w:name w:val="toc 8"/>
    <w:basedOn w:val="Normal"/>
    <w:next w:val="Normal"/>
    <w:autoRedefine/>
    <w:uiPriority w:val="39"/>
    <w:unhideWhenUsed/>
    <w:pPr>
      <w:spacing w:after="100"/>
      <w:ind w:left="1680"/>
    </w:pPr>
    <w:rPr>
      <w:rFonts w:cs="Mangal"/>
      <w:szCs w:val="21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rFonts w:cs="Mangal"/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Arial" w:eastAsia="Songti SC" w:hAnsi="Arial" w:cs="Mangal"/>
      <w:color w:val="000000" w:themeColor="text1"/>
      <w:kern w:val="2"/>
      <w:sz w:val="20"/>
      <w:szCs w:val="18"/>
      <w:lang w:val="fr-FR" w:eastAsia="zh-CN" w:bidi="hi-IN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/>
    </w:pPr>
    <w:rPr>
      <w:rFonts w:cs="Mangal"/>
      <w:szCs w:val="21"/>
    </w:rPr>
  </w:style>
  <w:style w:type="character" w:customStyle="1" w:styleId="En-tteCar">
    <w:name w:val="En-tête Car"/>
    <w:basedOn w:val="Policepardfaut"/>
    <w:link w:val="En-tte"/>
    <w:uiPriority w:val="99"/>
    <w:rPr>
      <w:rFonts w:ascii="Arial" w:eastAsia="Songti SC" w:hAnsi="Arial" w:cs="Mangal"/>
      <w:color w:val="000000" w:themeColor="text1"/>
      <w:kern w:val="2"/>
      <w:sz w:val="24"/>
      <w:szCs w:val="21"/>
      <w:lang w:val="fr-FR" w:eastAsia="zh-C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/>
    </w:pPr>
    <w:rPr>
      <w:rFonts w:ascii="Segoe UI" w:hAnsi="Segoe UI" w:cs="Mangal"/>
      <w:sz w:val="18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Songti SC" w:hAnsi="Segoe UI" w:cs="Mangal"/>
      <w:color w:val="000000" w:themeColor="text1"/>
      <w:kern w:val="2"/>
      <w:sz w:val="18"/>
      <w:szCs w:val="16"/>
      <w:lang w:val="fr-FR" w:eastAsia="zh-C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Arial" w:eastAsia="Songti SC" w:hAnsi="Arial" w:cs="Mangal"/>
      <w:b/>
      <w:bCs/>
      <w:color w:val="000000" w:themeColor="text1"/>
      <w:kern w:val="2"/>
      <w:sz w:val="20"/>
      <w:szCs w:val="18"/>
      <w:lang w:val="fr-FR" w:eastAsia="zh-CN" w:bidi="hi-IN"/>
    </w:rPr>
  </w:style>
  <w:style w:type="paragraph" w:styleId="Rvision">
    <w:name w:val="Revision"/>
    <w:hidden/>
    <w:uiPriority w:val="99"/>
    <w:semiHidden/>
    <w:pPr>
      <w:spacing w:after="0" w:line="240" w:lineRule="auto"/>
    </w:pPr>
    <w:rPr>
      <w:rFonts w:ascii="Arial" w:eastAsia="Songti SC" w:hAnsi="Arial" w:cs="Mangal"/>
      <w:color w:val="000000" w:themeColor="text1"/>
      <w:kern w:val="2"/>
      <w:sz w:val="24"/>
      <w:szCs w:val="21"/>
      <w:lang w:val="fr-FR" w:eastAsia="zh-CN" w:bidi="hi-IN"/>
    </w:rPr>
  </w:style>
  <w:style w:type="paragraph" w:styleId="Notedebasdepage">
    <w:name w:val="footnote text"/>
    <w:basedOn w:val="Normal"/>
    <w:link w:val="NotedebasdepageCar"/>
    <w:semiHidden/>
    <w:pPr>
      <w:suppressAutoHyphens w:val="0"/>
      <w:spacing w:after="0"/>
    </w:pPr>
    <w:rPr>
      <w:rFonts w:ascii="Courier New" w:eastAsia="Times New Roman" w:hAnsi="Courier New" w:cs="Times New Roman"/>
      <w:color w:val="auto"/>
      <w:kern w:val="0"/>
      <w:sz w:val="20"/>
      <w:szCs w:val="20"/>
      <w:lang w:eastAsia="fr-FR" w:bidi="ar-SA"/>
    </w:rPr>
  </w:style>
  <w:style w:type="character" w:customStyle="1" w:styleId="NotedebasdepageCar">
    <w:name w:val="Note de bas de page Car"/>
    <w:basedOn w:val="Policepardfaut"/>
    <w:link w:val="Notedebasdepage"/>
    <w:semiHidden/>
    <w:rPr>
      <w:rFonts w:ascii="Courier New" w:eastAsia="Times New Roman" w:hAnsi="Courier New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paragraph" w:customStyle="1" w:styleId="Default">
    <w:name w:val="Default"/>
    <w:basedOn w:val="Normal"/>
    <w:uiPriority w:val="99"/>
    <w:pPr>
      <w:suppressAutoHyphens w:val="0"/>
      <w:autoSpaceDE w:val="0"/>
      <w:autoSpaceDN w:val="0"/>
      <w:spacing w:after="0"/>
    </w:pPr>
    <w:rPr>
      <w:rFonts w:eastAsia="Calibri" w:cs="Arial"/>
      <w:color w:val="000000"/>
      <w:kern w:val="0"/>
      <w:lang w:val="fr-BE" w:eastAsia="fr-BE" w:bidi="ar-SA"/>
    </w:rPr>
  </w:style>
  <w:style w:type="table" w:customStyle="1" w:styleId="Trameclaire-Accent11">
    <w:name w:val="Trame claire - Accent 11"/>
    <w:basedOn w:val="TableauNormal"/>
    <w:next w:val="Trameclaire-Accent1"/>
    <w:uiPriority w:val="60"/>
    <w:pPr>
      <w:suppressAutoHyphens/>
      <w:spacing w:after="0" w:line="240" w:lineRule="auto"/>
    </w:pPr>
    <w:rPr>
      <w:rFonts w:ascii="Liberation Serif" w:eastAsia="Songti SC" w:hAnsi="Liberation Serif" w:cs="Arial Unicode MS"/>
      <w:color w:val="2F5496" w:themeColor="accent1" w:themeShade="BF"/>
      <w:kern w:val="2"/>
      <w:sz w:val="24"/>
      <w:szCs w:val="24"/>
      <w:lang w:val="fr-FR" w:eastAsia="zh-CN" w:bidi="hi-IN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En-ttedetabledesmatires">
    <w:name w:val="TOC Heading"/>
    <w:basedOn w:val="Titre1"/>
    <w:next w:val="Normal"/>
    <w:uiPriority w:val="39"/>
    <w:unhideWhenUsed/>
    <w:qFormat/>
    <w:pPr>
      <w:keepNext/>
      <w:keepLines/>
      <w:widowControl/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fr-BE" w:eastAsia="fr-BE" w:bidi="ar-SA"/>
    </w:rPr>
  </w:style>
  <w:style w:type="character" w:customStyle="1" w:styleId="Titre9Car">
    <w:name w:val="Titre 9 Car"/>
    <w:basedOn w:val="Policepardfaut"/>
    <w:link w:val="Titre9"/>
    <w:uiPriority w:val="9"/>
    <w:rPr>
      <w:rFonts w:asciiTheme="majorHAnsi" w:eastAsiaTheme="majorEastAsia" w:hAnsiTheme="majorHAnsi" w:cs="Mangal"/>
      <w:i/>
      <w:iCs/>
      <w:color w:val="272727" w:themeColor="text1" w:themeTint="D8"/>
      <w:kern w:val="2"/>
      <w:sz w:val="21"/>
      <w:szCs w:val="19"/>
      <w:lang w:val="fr-F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9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emple xmlns="c99c7682-5d32-472d-9192-a7c49144fbf6">Entrez le choix n° 1</Exemple>
    <z6as xmlns="c99c7682-5d32-472d-9192-a7c49144fb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89F30BEFDAD848BE947BE6C9789EF9" ma:contentTypeVersion="15" ma:contentTypeDescription="Crée un document." ma:contentTypeScope="" ma:versionID="a4ad9a687be91305b9f3903236084bdd">
  <xsd:schema xmlns:xsd="http://www.w3.org/2001/XMLSchema" xmlns:xs="http://www.w3.org/2001/XMLSchema" xmlns:p="http://schemas.microsoft.com/office/2006/metadata/properties" xmlns:ns2="2af154a3-067a-4dc3-a30e-e232838c78b6" xmlns:ns3="c99c7682-5d32-472d-9192-a7c49144fbf6" targetNamespace="http://schemas.microsoft.com/office/2006/metadata/properties" ma:root="true" ma:fieldsID="06f2684f258e993860f96aab56f591f8" ns2:_="" ns3:_="">
    <xsd:import namespace="2af154a3-067a-4dc3-a30e-e232838c78b6"/>
    <xsd:import namespace="c99c7682-5d32-472d-9192-a7c49144fbf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Exemple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z6a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f154a3-067a-4dc3-a30e-e232838c78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9c7682-5d32-472d-9192-a7c49144fbf6" elementFormDefault="qualified">
    <xsd:import namespace="http://schemas.microsoft.com/office/2006/documentManagement/types"/>
    <xsd:import namespace="http://schemas.microsoft.com/office/infopath/2007/PartnerControls"/>
    <xsd:element name="Exemple" ma:index="10" ma:displayName="Exemple" ma:default="Entrez le choix n° 1" ma:format="Dropdown" ma:internalName="Exemple">
      <xsd:simpleType>
        <xsd:restriction base="dms:Choice">
          <xsd:enumeration value="Entrez le choix n° 1"/>
          <xsd:enumeration value="Entrez le choix n° 2"/>
          <xsd:enumeration value="Entrez le choix n° 3"/>
        </xsd:restriction>
      </xsd:simpleType>
    </xsd:element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z6as" ma:index="21" nillable="true" ma:displayName="Nombre" ma:internalName="z6as">
      <xsd:simpleType>
        <xsd:restriction base="dms:Number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87FD9-5234-45E3-8561-28AC1AF4DEC1}">
  <ds:schemaRefs>
    <ds:schemaRef ds:uri="http://schemas.microsoft.com/office/2006/metadata/properties"/>
    <ds:schemaRef ds:uri="http://schemas.microsoft.com/office/infopath/2007/PartnerControls"/>
    <ds:schemaRef ds:uri="c99c7682-5d32-472d-9192-a7c49144fbf6"/>
  </ds:schemaRefs>
</ds:datastoreItem>
</file>

<file path=customXml/itemProps2.xml><?xml version="1.0" encoding="utf-8"?>
<ds:datastoreItem xmlns:ds="http://schemas.openxmlformats.org/officeDocument/2006/customXml" ds:itemID="{D1609BC3-7823-4924-B0D5-1B50E21A3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f154a3-067a-4dc3-a30e-e232838c78b6"/>
    <ds:schemaRef ds:uri="c99c7682-5d32-472d-9192-a7c49144fb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D71EC5-4F71-4C7D-8F94-BF8168A507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C0EA75-BFF3-41ED-B5D0-8710C6302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319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Droits Quotidiens - Anaïs Feyens</dc:creator>
  <cp:keywords/>
  <dc:description/>
  <cp:lastModifiedBy>WALRY Guillaume</cp:lastModifiedBy>
  <cp:revision>5</cp:revision>
  <cp:lastPrinted>2024-02-28T17:49:00Z</cp:lastPrinted>
  <dcterms:created xsi:type="dcterms:W3CDTF">2024-07-01T22:30:00Z</dcterms:created>
  <dcterms:modified xsi:type="dcterms:W3CDTF">2024-07-01T22:32:00Z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0x0101004F89F30BEFDAD848BE947BE6C9789EF9</vt:lpwstr>
  </property>
</Properties>
</file>